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C" w:rsidRPr="005C5546" w:rsidRDefault="0023150C" w:rsidP="0023150C">
      <w:pPr>
        <w:jc w:val="center"/>
        <w:rPr>
          <w:b/>
          <w:sz w:val="28"/>
          <w:szCs w:val="28"/>
        </w:rPr>
      </w:pPr>
      <w:r w:rsidRPr="005C5546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</w:t>
      </w:r>
      <w:r w:rsidRPr="005C5546">
        <w:rPr>
          <w:b/>
          <w:sz w:val="28"/>
          <w:szCs w:val="28"/>
        </w:rPr>
        <w:t xml:space="preserve"> образовательное учреждение </w:t>
      </w:r>
    </w:p>
    <w:p w:rsidR="0023150C" w:rsidRPr="00250540" w:rsidRDefault="0023150C" w:rsidP="0023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</w:t>
      </w:r>
      <w:r w:rsidRPr="00250540">
        <w:rPr>
          <w:b/>
          <w:sz w:val="28"/>
          <w:szCs w:val="28"/>
        </w:rPr>
        <w:t xml:space="preserve">профессионального образования (повышения квалификации) специалистов </w:t>
      </w:r>
    </w:p>
    <w:p w:rsidR="0023150C" w:rsidRPr="005C5546" w:rsidRDefault="0023150C" w:rsidP="0023150C">
      <w:pPr>
        <w:jc w:val="center"/>
        <w:rPr>
          <w:b/>
          <w:sz w:val="28"/>
          <w:szCs w:val="28"/>
        </w:rPr>
      </w:pPr>
      <w:r w:rsidRPr="00250540">
        <w:rPr>
          <w:b/>
          <w:sz w:val="28"/>
          <w:szCs w:val="28"/>
        </w:rPr>
        <w:t>«Информационно-методический центр города</w:t>
      </w:r>
      <w:r w:rsidRPr="005C5546">
        <w:rPr>
          <w:b/>
          <w:sz w:val="28"/>
          <w:szCs w:val="28"/>
        </w:rPr>
        <w:t xml:space="preserve"> Белово</w:t>
      </w:r>
      <w:r>
        <w:rPr>
          <w:b/>
          <w:sz w:val="28"/>
          <w:szCs w:val="28"/>
        </w:rPr>
        <w:t>»</w:t>
      </w:r>
    </w:p>
    <w:p w:rsidR="0023150C" w:rsidRPr="005C5546" w:rsidRDefault="0023150C" w:rsidP="0023150C">
      <w:pPr>
        <w:jc w:val="center"/>
        <w:rPr>
          <w:b/>
          <w:sz w:val="28"/>
          <w:szCs w:val="28"/>
        </w:rPr>
      </w:pPr>
    </w:p>
    <w:p w:rsidR="0023150C" w:rsidRPr="005C5546" w:rsidRDefault="0023150C" w:rsidP="0023150C">
      <w:pPr>
        <w:jc w:val="center"/>
        <w:rPr>
          <w:b/>
          <w:sz w:val="28"/>
          <w:szCs w:val="28"/>
        </w:rPr>
      </w:pPr>
    </w:p>
    <w:p w:rsidR="0023150C" w:rsidRDefault="0023150C" w:rsidP="0023150C">
      <w:pPr>
        <w:jc w:val="center"/>
        <w:rPr>
          <w:sz w:val="28"/>
          <w:szCs w:val="28"/>
        </w:rPr>
      </w:pPr>
    </w:p>
    <w:p w:rsidR="00B40FA7" w:rsidRDefault="00B40FA7" w:rsidP="0023150C">
      <w:pPr>
        <w:jc w:val="center"/>
        <w:rPr>
          <w:sz w:val="28"/>
          <w:szCs w:val="28"/>
        </w:rPr>
      </w:pPr>
    </w:p>
    <w:p w:rsidR="00B40FA7" w:rsidRPr="005C5546" w:rsidRDefault="00B40FA7" w:rsidP="0023150C">
      <w:pPr>
        <w:jc w:val="center"/>
        <w:rPr>
          <w:sz w:val="28"/>
          <w:szCs w:val="28"/>
        </w:rPr>
      </w:pPr>
    </w:p>
    <w:p w:rsidR="0023150C" w:rsidRDefault="0023150C" w:rsidP="0023150C">
      <w:pPr>
        <w:pStyle w:val="33"/>
        <w:spacing w:line="240" w:lineRule="auto"/>
        <w:ind w:right="-187" w:firstLine="567"/>
        <w:jc w:val="center"/>
        <w:rPr>
          <w:spacing w:val="0"/>
          <w:sz w:val="72"/>
          <w:szCs w:val="72"/>
        </w:rPr>
      </w:pPr>
    </w:p>
    <w:p w:rsidR="0023150C" w:rsidRDefault="0023150C" w:rsidP="0023150C">
      <w:pPr>
        <w:pStyle w:val="33"/>
        <w:spacing w:line="240" w:lineRule="auto"/>
        <w:ind w:right="-187" w:firstLine="567"/>
        <w:jc w:val="center"/>
        <w:rPr>
          <w:spacing w:val="0"/>
          <w:sz w:val="72"/>
          <w:szCs w:val="72"/>
        </w:rPr>
      </w:pPr>
    </w:p>
    <w:p w:rsidR="00A17E34" w:rsidRDefault="0023150C" w:rsidP="0023150C">
      <w:pPr>
        <w:pStyle w:val="33"/>
        <w:spacing w:line="240" w:lineRule="auto"/>
        <w:ind w:right="-187" w:firstLine="567"/>
        <w:jc w:val="center"/>
        <w:rPr>
          <w:spacing w:val="0"/>
          <w:sz w:val="72"/>
          <w:szCs w:val="72"/>
        </w:rPr>
      </w:pPr>
      <w:r w:rsidRPr="0023150C">
        <w:rPr>
          <w:spacing w:val="0"/>
          <w:sz w:val="72"/>
          <w:szCs w:val="72"/>
        </w:rPr>
        <w:t xml:space="preserve">Модель </w:t>
      </w:r>
    </w:p>
    <w:p w:rsidR="0023150C" w:rsidRPr="0023150C" w:rsidRDefault="00A17E34" w:rsidP="0023150C">
      <w:pPr>
        <w:pStyle w:val="33"/>
        <w:spacing w:line="240" w:lineRule="auto"/>
        <w:ind w:right="-187" w:firstLine="567"/>
        <w:jc w:val="center"/>
        <w:rPr>
          <w:spacing w:val="0"/>
          <w:sz w:val="72"/>
          <w:szCs w:val="72"/>
        </w:rPr>
      </w:pPr>
      <w:r w:rsidRPr="0023150C">
        <w:rPr>
          <w:spacing w:val="0"/>
          <w:sz w:val="72"/>
          <w:szCs w:val="72"/>
        </w:rPr>
        <w:t xml:space="preserve">муниципальной </w:t>
      </w:r>
      <w:r w:rsidR="0023150C" w:rsidRPr="0023150C">
        <w:rPr>
          <w:spacing w:val="0"/>
          <w:sz w:val="72"/>
          <w:szCs w:val="72"/>
        </w:rPr>
        <w:t xml:space="preserve">системы непрерывного образования педагогов </w:t>
      </w:r>
    </w:p>
    <w:p w:rsidR="0023150C" w:rsidRPr="005C5546" w:rsidRDefault="00AD4C1A" w:rsidP="00231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(проект)</w:t>
      </w:r>
    </w:p>
    <w:p w:rsidR="0023150C" w:rsidRPr="005C5546" w:rsidRDefault="0023150C" w:rsidP="0023150C">
      <w:pPr>
        <w:jc w:val="center"/>
        <w:rPr>
          <w:b/>
          <w:sz w:val="32"/>
          <w:szCs w:val="32"/>
        </w:rPr>
      </w:pPr>
    </w:p>
    <w:p w:rsidR="0023150C" w:rsidRPr="005C5546" w:rsidRDefault="0023150C" w:rsidP="0023150C">
      <w:pPr>
        <w:jc w:val="center"/>
        <w:rPr>
          <w:b/>
          <w:sz w:val="32"/>
          <w:szCs w:val="32"/>
        </w:rPr>
      </w:pPr>
    </w:p>
    <w:p w:rsidR="0023150C" w:rsidRPr="005C5546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Default="0023150C" w:rsidP="0023150C">
      <w:pPr>
        <w:jc w:val="center"/>
        <w:rPr>
          <w:b/>
          <w:sz w:val="32"/>
          <w:szCs w:val="32"/>
        </w:rPr>
      </w:pPr>
    </w:p>
    <w:p w:rsidR="0023150C" w:rsidRPr="005C5546" w:rsidRDefault="0023150C" w:rsidP="00231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3150C" w:rsidRPr="005C5546" w:rsidRDefault="0023150C" w:rsidP="0023150C">
      <w:pPr>
        <w:jc w:val="center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b/>
          <w:i/>
          <w:sz w:val="28"/>
          <w:szCs w:val="28"/>
        </w:rPr>
      </w:pPr>
    </w:p>
    <w:p w:rsidR="0023150C" w:rsidRDefault="0023150C" w:rsidP="0023150C">
      <w:pPr>
        <w:jc w:val="both"/>
        <w:rPr>
          <w:b/>
          <w:i/>
          <w:sz w:val="28"/>
          <w:szCs w:val="28"/>
        </w:rPr>
      </w:pPr>
    </w:p>
    <w:p w:rsidR="0023150C" w:rsidRPr="005C5546" w:rsidRDefault="0023150C" w:rsidP="0023150C">
      <w:pPr>
        <w:jc w:val="both"/>
        <w:rPr>
          <w:b/>
          <w:i/>
          <w:sz w:val="28"/>
          <w:szCs w:val="28"/>
        </w:rPr>
      </w:pPr>
      <w:r w:rsidRPr="005C5546">
        <w:rPr>
          <w:b/>
          <w:i/>
          <w:sz w:val="28"/>
          <w:szCs w:val="28"/>
        </w:rPr>
        <w:t>Авторы-</w:t>
      </w:r>
      <w:r>
        <w:rPr>
          <w:b/>
          <w:i/>
          <w:sz w:val="28"/>
          <w:szCs w:val="28"/>
        </w:rPr>
        <w:t>разработчики</w:t>
      </w:r>
      <w:r w:rsidRPr="005C5546">
        <w:rPr>
          <w:b/>
          <w:i/>
          <w:sz w:val="28"/>
          <w:szCs w:val="28"/>
        </w:rPr>
        <w:t>:</w:t>
      </w:r>
    </w:p>
    <w:p w:rsidR="0023150C" w:rsidRPr="005C5546" w:rsidRDefault="0023150C" w:rsidP="0023150C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5C5546">
        <w:rPr>
          <w:sz w:val="28"/>
          <w:szCs w:val="28"/>
        </w:rPr>
        <w:t>Милосердова</w:t>
      </w:r>
      <w:proofErr w:type="spellEnd"/>
      <w:r w:rsidRPr="005C5546">
        <w:rPr>
          <w:sz w:val="28"/>
          <w:szCs w:val="28"/>
        </w:rPr>
        <w:t xml:space="preserve"> Тамара Николаевна, директор М</w:t>
      </w:r>
      <w:r>
        <w:rPr>
          <w:sz w:val="28"/>
          <w:szCs w:val="28"/>
        </w:rPr>
        <w:t>Б</w:t>
      </w:r>
      <w:r w:rsidRPr="005C5546">
        <w:rPr>
          <w:sz w:val="28"/>
          <w:szCs w:val="28"/>
        </w:rPr>
        <w:t>ОУ ДПО (ПК)</w:t>
      </w:r>
      <w:r>
        <w:rPr>
          <w:sz w:val="28"/>
          <w:szCs w:val="28"/>
        </w:rPr>
        <w:t xml:space="preserve"> </w:t>
      </w:r>
      <w:r w:rsidRPr="005C5546">
        <w:rPr>
          <w:sz w:val="28"/>
          <w:szCs w:val="28"/>
        </w:rPr>
        <w:t xml:space="preserve">С ИМЦ;  </w:t>
      </w:r>
    </w:p>
    <w:p w:rsidR="0023150C" w:rsidRPr="005C5546" w:rsidRDefault="0023150C" w:rsidP="0023150C">
      <w:pPr>
        <w:numPr>
          <w:ilvl w:val="0"/>
          <w:numId w:val="28"/>
        </w:numPr>
        <w:jc w:val="both"/>
        <w:rPr>
          <w:sz w:val="28"/>
          <w:szCs w:val="28"/>
        </w:rPr>
      </w:pPr>
      <w:r w:rsidRPr="005C5546">
        <w:rPr>
          <w:sz w:val="28"/>
          <w:szCs w:val="28"/>
        </w:rPr>
        <w:t xml:space="preserve">заместители директора ИМЦ: Евланова Людмила Ильинична, Шишова Нина Павловна;  </w:t>
      </w:r>
    </w:p>
    <w:p w:rsidR="0023150C" w:rsidRPr="005C5546" w:rsidRDefault="0023150C" w:rsidP="0023150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Pr="005C5546">
        <w:rPr>
          <w:sz w:val="28"/>
          <w:szCs w:val="28"/>
        </w:rPr>
        <w:t>структурны</w:t>
      </w:r>
      <w:r>
        <w:rPr>
          <w:sz w:val="28"/>
          <w:szCs w:val="28"/>
        </w:rPr>
        <w:t>х</w:t>
      </w:r>
      <w:r w:rsidRPr="005C554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5C5546">
        <w:rPr>
          <w:sz w:val="28"/>
          <w:szCs w:val="28"/>
        </w:rPr>
        <w:t xml:space="preserve">: </w:t>
      </w:r>
      <w:proofErr w:type="spellStart"/>
      <w:r w:rsidRPr="005C5546">
        <w:rPr>
          <w:sz w:val="28"/>
          <w:szCs w:val="28"/>
        </w:rPr>
        <w:t>Подерягина</w:t>
      </w:r>
      <w:proofErr w:type="spellEnd"/>
      <w:r w:rsidRPr="005C5546">
        <w:rPr>
          <w:sz w:val="28"/>
          <w:szCs w:val="28"/>
        </w:rPr>
        <w:t xml:space="preserve"> Татьяна Наполеоновна, </w:t>
      </w:r>
      <w:proofErr w:type="spellStart"/>
      <w:r w:rsidRPr="005C5546">
        <w:rPr>
          <w:sz w:val="28"/>
          <w:szCs w:val="28"/>
        </w:rPr>
        <w:t>Раужина</w:t>
      </w:r>
      <w:proofErr w:type="spellEnd"/>
      <w:r w:rsidRPr="005C5546">
        <w:rPr>
          <w:sz w:val="28"/>
          <w:szCs w:val="28"/>
        </w:rPr>
        <w:t xml:space="preserve"> Любовь Петровна, </w:t>
      </w:r>
      <w:proofErr w:type="spellStart"/>
      <w:r w:rsidRPr="005C5546">
        <w:rPr>
          <w:sz w:val="28"/>
          <w:szCs w:val="28"/>
        </w:rPr>
        <w:t>Шлыкова</w:t>
      </w:r>
      <w:proofErr w:type="spellEnd"/>
      <w:r w:rsidRPr="005C5546">
        <w:rPr>
          <w:sz w:val="28"/>
          <w:szCs w:val="28"/>
        </w:rPr>
        <w:t xml:space="preserve"> Ольга Вячеславовна.</w:t>
      </w: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5C5546" w:rsidRDefault="0023150C" w:rsidP="0023150C">
      <w:pPr>
        <w:jc w:val="both"/>
        <w:rPr>
          <w:sz w:val="28"/>
          <w:szCs w:val="28"/>
        </w:rPr>
      </w:pPr>
    </w:p>
    <w:p w:rsidR="0023150C" w:rsidRPr="0005113A" w:rsidRDefault="00564818" w:rsidP="0023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23150C" w:rsidRPr="0005113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системы </w:t>
      </w:r>
      <w:r w:rsidR="0023150C" w:rsidRPr="0005113A">
        <w:rPr>
          <w:sz w:val="28"/>
          <w:szCs w:val="28"/>
        </w:rPr>
        <w:t xml:space="preserve">непрерывного образования педагогических и руководящих кадров </w:t>
      </w:r>
      <w:r w:rsidRPr="0005113A">
        <w:rPr>
          <w:sz w:val="28"/>
          <w:szCs w:val="28"/>
        </w:rPr>
        <w:t xml:space="preserve">представлена как оптимальная </w:t>
      </w:r>
      <w:r>
        <w:rPr>
          <w:sz w:val="28"/>
          <w:szCs w:val="28"/>
        </w:rPr>
        <w:t xml:space="preserve">методическая </w:t>
      </w:r>
      <w:r w:rsidRPr="0005113A">
        <w:rPr>
          <w:sz w:val="28"/>
          <w:szCs w:val="28"/>
        </w:rPr>
        <w:t>с</w:t>
      </w:r>
      <w:r>
        <w:rPr>
          <w:sz w:val="28"/>
          <w:szCs w:val="28"/>
        </w:rPr>
        <w:t xml:space="preserve">лужба </w:t>
      </w:r>
      <w:r w:rsidR="0023150C" w:rsidRPr="0005113A">
        <w:rPr>
          <w:sz w:val="28"/>
          <w:szCs w:val="28"/>
        </w:rPr>
        <w:t xml:space="preserve">в контексте национальной инициативы «Наша новая школа». </w:t>
      </w:r>
      <w:r>
        <w:rPr>
          <w:sz w:val="28"/>
          <w:szCs w:val="28"/>
        </w:rPr>
        <w:t xml:space="preserve">Реализация данной модели </w:t>
      </w:r>
      <w:r w:rsidR="0023150C" w:rsidRPr="0005113A">
        <w:rPr>
          <w:sz w:val="28"/>
          <w:szCs w:val="28"/>
        </w:rPr>
        <w:t>обеспечит полноту действий, согласованность связей между всеми субъектами сетевого взаимодействия, реализацию дифференцированного подхода к работе с педагогическими кадрами в соответствии с их информационными и профессиональными потребностями, позвол</w:t>
      </w:r>
      <w:r>
        <w:rPr>
          <w:sz w:val="28"/>
          <w:szCs w:val="28"/>
        </w:rPr>
        <w:t>и</w:t>
      </w:r>
      <w:r w:rsidR="0023150C" w:rsidRPr="0005113A">
        <w:rPr>
          <w:sz w:val="28"/>
          <w:szCs w:val="28"/>
        </w:rPr>
        <w:t>т получ</w:t>
      </w:r>
      <w:r>
        <w:rPr>
          <w:sz w:val="28"/>
          <w:szCs w:val="28"/>
        </w:rPr>
        <w:t>и</w:t>
      </w:r>
      <w:r w:rsidR="0023150C" w:rsidRPr="0005113A">
        <w:rPr>
          <w:sz w:val="28"/>
          <w:szCs w:val="28"/>
        </w:rPr>
        <w:t>ть новое качество в дополнительном профессиональном образовании</w:t>
      </w:r>
      <w:r>
        <w:rPr>
          <w:sz w:val="28"/>
          <w:szCs w:val="28"/>
        </w:rPr>
        <w:t xml:space="preserve"> педагогов</w:t>
      </w:r>
      <w:r w:rsidR="0023150C" w:rsidRPr="0005113A">
        <w:rPr>
          <w:sz w:val="28"/>
          <w:szCs w:val="28"/>
        </w:rPr>
        <w:t>.</w:t>
      </w:r>
    </w:p>
    <w:p w:rsidR="0023150C" w:rsidRDefault="0023150C" w:rsidP="00BC7A73">
      <w:pPr>
        <w:pStyle w:val="33"/>
        <w:jc w:val="center"/>
        <w:rPr>
          <w:spacing w:val="0"/>
          <w:sz w:val="32"/>
          <w:szCs w:val="32"/>
        </w:rPr>
      </w:pPr>
    </w:p>
    <w:p w:rsidR="0023150C" w:rsidRDefault="0023150C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564818" w:rsidRDefault="00564818" w:rsidP="00BC7A73">
      <w:pPr>
        <w:pStyle w:val="33"/>
        <w:jc w:val="center"/>
        <w:rPr>
          <w:spacing w:val="0"/>
          <w:sz w:val="32"/>
          <w:szCs w:val="32"/>
        </w:rPr>
      </w:pPr>
    </w:p>
    <w:p w:rsidR="000C767D" w:rsidRDefault="000C767D" w:rsidP="000C767D">
      <w:pPr>
        <w:spacing w:line="360" w:lineRule="auto"/>
        <w:jc w:val="center"/>
        <w:rPr>
          <w:b/>
          <w:sz w:val="28"/>
          <w:szCs w:val="28"/>
        </w:rPr>
      </w:pPr>
    </w:p>
    <w:p w:rsidR="000C767D" w:rsidRDefault="000C767D" w:rsidP="000C767D">
      <w:pPr>
        <w:spacing w:line="360" w:lineRule="auto"/>
        <w:jc w:val="center"/>
        <w:rPr>
          <w:b/>
          <w:sz w:val="28"/>
          <w:szCs w:val="28"/>
        </w:rPr>
      </w:pPr>
    </w:p>
    <w:p w:rsidR="000C767D" w:rsidRDefault="000C767D" w:rsidP="000C767D">
      <w:pPr>
        <w:spacing w:line="360" w:lineRule="auto"/>
        <w:jc w:val="center"/>
        <w:rPr>
          <w:b/>
          <w:sz w:val="28"/>
          <w:szCs w:val="28"/>
        </w:rPr>
      </w:pPr>
    </w:p>
    <w:p w:rsidR="00936591" w:rsidRPr="00E54565" w:rsidRDefault="00936591" w:rsidP="00936591">
      <w:pPr>
        <w:pStyle w:val="aa"/>
        <w:spacing w:line="240" w:lineRule="auto"/>
        <w:ind w:left="709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456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36591" w:rsidRPr="00E54565" w:rsidRDefault="00936591" w:rsidP="00936591">
      <w:pPr>
        <w:pStyle w:val="aa"/>
        <w:spacing w:line="240" w:lineRule="auto"/>
        <w:ind w:left="709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207" w:type="dxa"/>
        <w:tblInd w:w="-318" w:type="dxa"/>
        <w:tblLook w:val="00A0"/>
      </w:tblPr>
      <w:tblGrid>
        <w:gridCol w:w="966"/>
        <w:gridCol w:w="7965"/>
        <w:gridCol w:w="1276"/>
      </w:tblGrid>
      <w:tr w:rsidR="00936591" w:rsidRPr="00E54565" w:rsidTr="007547CC">
        <w:tc>
          <w:tcPr>
            <w:tcW w:w="966" w:type="dxa"/>
          </w:tcPr>
          <w:p w:rsidR="00936591" w:rsidRPr="00E54565" w:rsidRDefault="00936591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7965" w:type="dxa"/>
          </w:tcPr>
          <w:p w:rsidR="00936591" w:rsidRPr="00E90C9A" w:rsidRDefault="00E90C9A" w:rsidP="00DB0B14">
            <w:pPr>
              <w:rPr>
                <w:bCs/>
                <w:sz w:val="28"/>
                <w:szCs w:val="28"/>
              </w:rPr>
            </w:pPr>
            <w:r w:rsidRPr="00E90C9A">
              <w:rPr>
                <w:bCs/>
                <w:sz w:val="28"/>
                <w:szCs w:val="28"/>
              </w:rPr>
              <w:t>Методологи</w:t>
            </w:r>
            <w:r w:rsidR="006C3D34">
              <w:rPr>
                <w:bCs/>
                <w:sz w:val="28"/>
                <w:szCs w:val="28"/>
              </w:rPr>
              <w:t xml:space="preserve">ческая база </w:t>
            </w:r>
            <w:r w:rsidRPr="00E90C9A">
              <w:rPr>
                <w:bCs/>
                <w:sz w:val="28"/>
                <w:szCs w:val="28"/>
              </w:rPr>
              <w:t>построения модели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0C9A"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z w:val="28"/>
                <w:szCs w:val="28"/>
              </w:rPr>
              <w:t xml:space="preserve"> системы непрерывного образования</w:t>
            </w:r>
          </w:p>
        </w:tc>
        <w:tc>
          <w:tcPr>
            <w:tcW w:w="1276" w:type="dxa"/>
          </w:tcPr>
          <w:p w:rsidR="00936591" w:rsidRPr="00E54565" w:rsidRDefault="00936591" w:rsidP="00367079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 w:rsidRPr="00E545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D34" w:rsidRPr="00E54565" w:rsidTr="007547CC">
        <w:tc>
          <w:tcPr>
            <w:tcW w:w="966" w:type="dxa"/>
          </w:tcPr>
          <w:p w:rsidR="006C3D34" w:rsidRPr="00E54565" w:rsidRDefault="006C3D34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965" w:type="dxa"/>
          </w:tcPr>
          <w:p w:rsidR="006C3D34" w:rsidRPr="00E90C9A" w:rsidRDefault="006C3D34" w:rsidP="00DB0B14">
            <w:pPr>
              <w:rPr>
                <w:bCs/>
                <w:sz w:val="28"/>
                <w:szCs w:val="28"/>
              </w:rPr>
            </w:pPr>
            <w:r w:rsidRPr="006C3D34">
              <w:rPr>
                <w:bCs/>
                <w:sz w:val="28"/>
                <w:szCs w:val="28"/>
              </w:rPr>
              <w:t>Моделирование как инструмент развития МСНО.</w:t>
            </w:r>
          </w:p>
        </w:tc>
        <w:tc>
          <w:tcPr>
            <w:tcW w:w="1276" w:type="dxa"/>
          </w:tcPr>
          <w:p w:rsidR="006C3D34" w:rsidRPr="00F85E6F" w:rsidRDefault="00F85E6F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606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936591" w:rsidRPr="00E54565" w:rsidTr="007547CC">
        <w:tc>
          <w:tcPr>
            <w:tcW w:w="966" w:type="dxa"/>
          </w:tcPr>
          <w:p w:rsidR="00936591" w:rsidRPr="006C3D34" w:rsidRDefault="006C3D34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65" w:type="dxa"/>
          </w:tcPr>
          <w:p w:rsidR="00936591" w:rsidRPr="00310AA6" w:rsidRDefault="00562D13" w:rsidP="00562D13">
            <w:pPr>
              <w:rPr>
                <w:bCs/>
                <w:sz w:val="28"/>
                <w:szCs w:val="28"/>
              </w:rPr>
            </w:pPr>
            <w:r w:rsidRPr="00310AA6">
              <w:rPr>
                <w:sz w:val="28"/>
                <w:szCs w:val="28"/>
              </w:rPr>
              <w:t>Концептуальные основы</w:t>
            </w:r>
            <w:r w:rsidRPr="00310AA6">
              <w:rPr>
                <w:sz w:val="28"/>
                <w:szCs w:val="28"/>
                <w:lang w:val="en-US"/>
              </w:rPr>
              <w:t xml:space="preserve"> </w:t>
            </w:r>
            <w:r w:rsidRPr="00310AA6">
              <w:rPr>
                <w:sz w:val="28"/>
                <w:szCs w:val="28"/>
              </w:rPr>
              <w:t>модели</w:t>
            </w:r>
            <w:r w:rsidR="00391527">
              <w:rPr>
                <w:sz w:val="28"/>
                <w:szCs w:val="28"/>
              </w:rPr>
              <w:t xml:space="preserve"> МСНО.</w:t>
            </w:r>
          </w:p>
        </w:tc>
        <w:tc>
          <w:tcPr>
            <w:tcW w:w="1276" w:type="dxa"/>
          </w:tcPr>
          <w:p w:rsidR="00936591" w:rsidRPr="00175442" w:rsidRDefault="00F85E6F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7544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936591" w:rsidRPr="00E54565" w:rsidTr="007547CC">
        <w:tc>
          <w:tcPr>
            <w:tcW w:w="966" w:type="dxa"/>
          </w:tcPr>
          <w:p w:rsidR="00936591" w:rsidRPr="00E54565" w:rsidRDefault="00936591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965" w:type="dxa"/>
          </w:tcPr>
          <w:p w:rsidR="00936591" w:rsidRPr="00304A1B" w:rsidRDefault="00310AA6" w:rsidP="00DB0B14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A1B">
              <w:rPr>
                <w:rFonts w:ascii="Times New Roman" w:hAnsi="Times New Roman"/>
                <w:sz w:val="28"/>
              </w:rPr>
              <w:t>Технология реализации модели</w:t>
            </w:r>
            <w:r w:rsidR="00656090" w:rsidRPr="00304A1B">
              <w:rPr>
                <w:rFonts w:ascii="Times New Roman" w:hAnsi="Times New Roman"/>
                <w:sz w:val="28"/>
              </w:rPr>
              <w:t xml:space="preserve"> </w:t>
            </w:r>
            <w:r w:rsidR="00391527" w:rsidRPr="00304A1B">
              <w:rPr>
                <w:rFonts w:ascii="Times New Roman" w:hAnsi="Times New Roman"/>
                <w:sz w:val="28"/>
                <w:szCs w:val="28"/>
              </w:rPr>
              <w:t>МСНО</w:t>
            </w:r>
            <w:r w:rsidR="00391527" w:rsidRPr="00304A1B">
              <w:rPr>
                <w:rFonts w:ascii="Times New Roman" w:hAnsi="Times New Roman"/>
                <w:sz w:val="28"/>
              </w:rPr>
              <w:t xml:space="preserve"> </w:t>
            </w:r>
            <w:r w:rsidR="00656090" w:rsidRPr="00304A1B">
              <w:rPr>
                <w:rFonts w:ascii="Times New Roman" w:hAnsi="Times New Roman"/>
                <w:sz w:val="28"/>
              </w:rPr>
              <w:t>по этапам</w:t>
            </w:r>
            <w:r w:rsidRPr="00304A1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936591" w:rsidRPr="00F85E6F" w:rsidRDefault="00F85E6F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606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936591" w:rsidRPr="00E54565" w:rsidTr="007547CC">
        <w:tc>
          <w:tcPr>
            <w:tcW w:w="966" w:type="dxa"/>
          </w:tcPr>
          <w:p w:rsidR="00936591" w:rsidRPr="00E54565" w:rsidRDefault="00413635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965" w:type="dxa"/>
          </w:tcPr>
          <w:p w:rsidR="00936591" w:rsidRPr="00E54565" w:rsidRDefault="00391527" w:rsidP="00DB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модели МСНО.</w:t>
            </w:r>
          </w:p>
        </w:tc>
        <w:tc>
          <w:tcPr>
            <w:tcW w:w="1276" w:type="dxa"/>
          </w:tcPr>
          <w:p w:rsidR="00936591" w:rsidRPr="00175442" w:rsidRDefault="00060650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6591" w:rsidRPr="00E54565" w:rsidTr="007547CC">
        <w:tc>
          <w:tcPr>
            <w:tcW w:w="966" w:type="dxa"/>
          </w:tcPr>
          <w:p w:rsidR="00936591" w:rsidRPr="00E54565" w:rsidRDefault="00413635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7965" w:type="dxa"/>
          </w:tcPr>
          <w:p w:rsidR="00936591" w:rsidRPr="00E54565" w:rsidRDefault="00391527" w:rsidP="00DB0B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деятельности МСНО.</w:t>
            </w:r>
          </w:p>
        </w:tc>
        <w:tc>
          <w:tcPr>
            <w:tcW w:w="1276" w:type="dxa"/>
          </w:tcPr>
          <w:p w:rsidR="00936591" w:rsidRPr="00175442" w:rsidRDefault="00060650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36591" w:rsidRPr="00E54565" w:rsidTr="007547CC">
        <w:tc>
          <w:tcPr>
            <w:tcW w:w="966" w:type="dxa"/>
          </w:tcPr>
          <w:p w:rsidR="00936591" w:rsidRPr="00E54565" w:rsidRDefault="00413635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7965" w:type="dxa"/>
          </w:tcPr>
          <w:p w:rsidR="00936591" w:rsidRPr="00E54565" w:rsidRDefault="00391527" w:rsidP="00DB0B1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 эффективности МСНО</w:t>
            </w:r>
            <w:r w:rsidR="00304A1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36591" w:rsidRPr="00175442" w:rsidRDefault="00060650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75442">
              <w:rPr>
                <w:rFonts w:ascii="Times New Roman" w:hAnsi="Times New Roman"/>
                <w:sz w:val="28"/>
                <w:szCs w:val="28"/>
              </w:rPr>
              <w:t>-</w:t>
            </w:r>
            <w:r w:rsidR="001754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7547CC" w:rsidRPr="00E54565" w:rsidTr="007547CC">
        <w:tc>
          <w:tcPr>
            <w:tcW w:w="966" w:type="dxa"/>
          </w:tcPr>
          <w:p w:rsidR="007547CC" w:rsidRPr="00E54565" w:rsidRDefault="00413635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7965" w:type="dxa"/>
          </w:tcPr>
          <w:p w:rsidR="007547CC" w:rsidRDefault="007547CC" w:rsidP="00DB0B1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  <w:r w:rsidR="00A0087C">
              <w:rPr>
                <w:sz w:val="28"/>
                <w:szCs w:val="28"/>
              </w:rPr>
              <w:t xml:space="preserve"> </w:t>
            </w:r>
            <w:r w:rsidR="00A0087C" w:rsidRPr="00A0087C">
              <w:rPr>
                <w:sz w:val="28"/>
                <w:szCs w:val="28"/>
              </w:rPr>
              <w:t xml:space="preserve">и </w:t>
            </w:r>
            <w:proofErr w:type="spellStart"/>
            <w:r w:rsidR="00A0087C" w:rsidRPr="00A0087C">
              <w:rPr>
                <w:sz w:val="28"/>
                <w:szCs w:val="28"/>
              </w:rPr>
              <w:t>интернет-ресурсов</w:t>
            </w:r>
            <w:proofErr w:type="spellEnd"/>
            <w:r w:rsidR="00304A1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547CC" w:rsidRPr="00175442" w:rsidRDefault="00F85E6F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060650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7547CC" w:rsidRPr="00E54565" w:rsidTr="007547CC">
        <w:tc>
          <w:tcPr>
            <w:tcW w:w="966" w:type="dxa"/>
          </w:tcPr>
          <w:p w:rsidR="007547CC" w:rsidRPr="00E54565" w:rsidRDefault="00413635" w:rsidP="00DB0B14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565">
              <w:rPr>
                <w:rFonts w:ascii="Times New Roman" w:hAnsi="Times New Roman"/>
                <w:sz w:val="28"/>
                <w:szCs w:val="28"/>
                <w:lang w:val="en-US"/>
              </w:rPr>
              <w:t>VI I.</w:t>
            </w:r>
          </w:p>
        </w:tc>
        <w:tc>
          <w:tcPr>
            <w:tcW w:w="7965" w:type="dxa"/>
          </w:tcPr>
          <w:p w:rsidR="007547CC" w:rsidRDefault="007547CC" w:rsidP="00DB0B1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Приложения.</w:t>
            </w:r>
          </w:p>
        </w:tc>
        <w:tc>
          <w:tcPr>
            <w:tcW w:w="1276" w:type="dxa"/>
          </w:tcPr>
          <w:p w:rsidR="007547CC" w:rsidRPr="00175442" w:rsidRDefault="00060650" w:rsidP="00F85E6F">
            <w:pPr>
              <w:pStyle w:val="aa"/>
              <w:ind w:left="0"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F85E6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0C767D" w:rsidRDefault="000C767D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36591" w:rsidRDefault="00936591" w:rsidP="000C767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547CC" w:rsidRDefault="00936591" w:rsidP="007547CC">
      <w:pPr>
        <w:jc w:val="center"/>
        <w:rPr>
          <w:b/>
          <w:bCs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4. Г"/>
        </w:smartTagPr>
        <w:smartTag w:uri="urn:schemas-microsoft-com:office:smarttags" w:element="place">
          <w:r w:rsidRPr="00310AA6">
            <w:rPr>
              <w:b/>
              <w:sz w:val="28"/>
              <w:szCs w:val="28"/>
              <w:u w:val="single"/>
              <w:lang w:val="en-US"/>
            </w:rPr>
            <w:lastRenderedPageBreak/>
            <w:t>I</w:t>
          </w:r>
          <w:r w:rsidRPr="00310AA6">
            <w:rPr>
              <w:b/>
              <w:sz w:val="28"/>
              <w:szCs w:val="28"/>
              <w:u w:val="single"/>
            </w:rPr>
            <w:t>.</w:t>
          </w:r>
        </w:smartTag>
      </w:smartTag>
      <w:r w:rsidRPr="00310AA6">
        <w:rPr>
          <w:b/>
          <w:sz w:val="28"/>
          <w:szCs w:val="28"/>
          <w:u w:val="single"/>
        </w:rPr>
        <w:t xml:space="preserve"> </w:t>
      </w:r>
      <w:r w:rsidR="00562D13" w:rsidRPr="00310AA6">
        <w:rPr>
          <w:b/>
          <w:bCs/>
          <w:sz w:val="28"/>
          <w:szCs w:val="28"/>
          <w:u w:val="single"/>
        </w:rPr>
        <w:t>Методологи</w:t>
      </w:r>
      <w:r w:rsidR="00304A1B">
        <w:rPr>
          <w:b/>
          <w:bCs/>
          <w:sz w:val="28"/>
          <w:szCs w:val="28"/>
          <w:u w:val="single"/>
        </w:rPr>
        <w:t>ческ</w:t>
      </w:r>
      <w:r w:rsidR="006C3D34">
        <w:rPr>
          <w:b/>
          <w:bCs/>
          <w:sz w:val="28"/>
          <w:szCs w:val="28"/>
          <w:u w:val="single"/>
        </w:rPr>
        <w:t>ая база</w:t>
      </w:r>
      <w:r w:rsidR="00304A1B">
        <w:rPr>
          <w:b/>
          <w:bCs/>
          <w:sz w:val="28"/>
          <w:szCs w:val="28"/>
          <w:u w:val="single"/>
        </w:rPr>
        <w:t xml:space="preserve"> </w:t>
      </w:r>
      <w:r w:rsidR="00562D13" w:rsidRPr="00310AA6">
        <w:rPr>
          <w:b/>
          <w:bCs/>
          <w:sz w:val="28"/>
          <w:szCs w:val="28"/>
          <w:u w:val="single"/>
        </w:rPr>
        <w:t xml:space="preserve">построения модели </w:t>
      </w:r>
    </w:p>
    <w:p w:rsidR="00562D13" w:rsidRPr="00310AA6" w:rsidRDefault="00562D13" w:rsidP="007547CC">
      <w:pPr>
        <w:jc w:val="center"/>
        <w:rPr>
          <w:b/>
          <w:bCs/>
          <w:sz w:val="28"/>
          <w:szCs w:val="28"/>
          <w:u w:val="single"/>
        </w:rPr>
      </w:pPr>
      <w:r w:rsidRPr="00310AA6">
        <w:rPr>
          <w:b/>
          <w:bCs/>
          <w:sz w:val="28"/>
          <w:szCs w:val="28"/>
          <w:u w:val="single"/>
        </w:rPr>
        <w:t>муниципальной системы непрерывного образования</w:t>
      </w:r>
      <w:r w:rsidR="00482CFD" w:rsidRPr="00310AA6">
        <w:rPr>
          <w:b/>
          <w:bCs/>
          <w:sz w:val="28"/>
          <w:szCs w:val="28"/>
          <w:u w:val="single"/>
        </w:rPr>
        <w:t>.</w:t>
      </w:r>
    </w:p>
    <w:p w:rsidR="003055D3" w:rsidRDefault="003055D3" w:rsidP="00C805D6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482CFD" w:rsidRPr="003055D3" w:rsidRDefault="003055D3" w:rsidP="00C805D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055D3">
        <w:rPr>
          <w:b/>
          <w:bCs/>
          <w:sz w:val="28"/>
          <w:szCs w:val="28"/>
        </w:rPr>
        <w:t xml:space="preserve">1.1. Моделирование </w:t>
      </w:r>
      <w:r>
        <w:rPr>
          <w:b/>
          <w:bCs/>
          <w:sz w:val="28"/>
          <w:szCs w:val="28"/>
        </w:rPr>
        <w:t xml:space="preserve">как инструмент развития </w:t>
      </w:r>
      <w:r w:rsidRPr="003055D3">
        <w:rPr>
          <w:b/>
          <w:bCs/>
          <w:sz w:val="28"/>
          <w:szCs w:val="28"/>
        </w:rPr>
        <w:t>МСНО.</w:t>
      </w:r>
    </w:p>
    <w:p w:rsidR="00291769" w:rsidRPr="009E3324" w:rsidRDefault="00291769" w:rsidP="00C805D6">
      <w:pPr>
        <w:spacing w:line="360" w:lineRule="auto"/>
        <w:ind w:firstLine="567"/>
        <w:jc w:val="both"/>
        <w:rPr>
          <w:sz w:val="28"/>
          <w:szCs w:val="28"/>
        </w:rPr>
      </w:pPr>
      <w:r w:rsidRPr="009E3324">
        <w:rPr>
          <w:bCs/>
          <w:sz w:val="28"/>
          <w:szCs w:val="28"/>
        </w:rPr>
        <w:t>В целях реализации Программы</w:t>
      </w:r>
      <w:r w:rsidRPr="009E3324">
        <w:rPr>
          <w:b/>
          <w:sz w:val="28"/>
          <w:szCs w:val="28"/>
        </w:rPr>
        <w:t xml:space="preserve"> «</w:t>
      </w:r>
      <w:r w:rsidRPr="009E3324">
        <w:rPr>
          <w:sz w:val="28"/>
          <w:szCs w:val="28"/>
        </w:rPr>
        <w:t xml:space="preserve">Развитие муниципальной методической службы: внедрение современной модели системы непрерывного образования в 2012 - </w:t>
      </w:r>
      <w:smartTag w:uri="urn:schemas-microsoft-com:office:smarttags" w:element="metricconverter">
        <w:smartTagPr>
          <w:attr w:name="ProductID" w:val="4. Г"/>
        </w:smartTagPr>
        <w:r w:rsidRPr="009E3324">
          <w:rPr>
            <w:sz w:val="28"/>
            <w:szCs w:val="28"/>
          </w:rPr>
          <w:t>2015 г</w:t>
        </w:r>
      </w:smartTag>
      <w:r w:rsidRPr="009E3324">
        <w:rPr>
          <w:sz w:val="28"/>
          <w:szCs w:val="28"/>
        </w:rPr>
        <w:t xml:space="preserve">.г.» </w:t>
      </w:r>
      <w:r w:rsidR="00482CFD">
        <w:rPr>
          <w:sz w:val="28"/>
          <w:szCs w:val="28"/>
        </w:rPr>
        <w:t>МБОУ ДПО (ПК)С «Информационно-методический центр г</w:t>
      </w:r>
      <w:proofErr w:type="gramStart"/>
      <w:r w:rsidR="00482CFD">
        <w:rPr>
          <w:sz w:val="28"/>
          <w:szCs w:val="28"/>
        </w:rPr>
        <w:t>.Б</w:t>
      </w:r>
      <w:proofErr w:type="gramEnd"/>
      <w:r w:rsidR="00482CFD">
        <w:rPr>
          <w:sz w:val="28"/>
          <w:szCs w:val="28"/>
        </w:rPr>
        <w:t xml:space="preserve">елово» </w:t>
      </w:r>
      <w:r w:rsidRPr="009E3324">
        <w:rPr>
          <w:bCs/>
          <w:sz w:val="28"/>
          <w:szCs w:val="28"/>
        </w:rPr>
        <w:t>мы использовали метод моделирования. Метод моделирования довольно широко используется в различных науках (математике, физике, психологии и др.) не только для описания уже известных, но и для исследования, выявления новых свойств, связей объектов, процессов или другого при помощи модели.</w:t>
      </w:r>
      <w:r w:rsidRPr="009E3324">
        <w:rPr>
          <w:sz w:val="28"/>
          <w:szCs w:val="28"/>
        </w:rPr>
        <w:t xml:space="preserve"> </w:t>
      </w:r>
    </w:p>
    <w:p w:rsidR="00291769" w:rsidRPr="009E3324" w:rsidRDefault="00291769" w:rsidP="00BC7A73">
      <w:pPr>
        <w:pStyle w:val="a3"/>
        <w:ind w:right="-185" w:firstLine="708"/>
        <w:jc w:val="both"/>
        <w:rPr>
          <w:b w:val="0"/>
          <w:bCs w:val="0"/>
          <w:spacing w:val="0"/>
        </w:rPr>
      </w:pPr>
      <w:proofErr w:type="gramStart"/>
      <w:r w:rsidRPr="009E3324">
        <w:rPr>
          <w:b w:val="0"/>
          <w:bCs w:val="0"/>
          <w:spacing w:val="0"/>
        </w:rPr>
        <w:t xml:space="preserve">Модель (франц. </w:t>
      </w:r>
      <w:proofErr w:type="spellStart"/>
      <w:r w:rsidRPr="009E3324">
        <w:rPr>
          <w:b w:val="0"/>
          <w:bCs w:val="0"/>
          <w:spacing w:val="0"/>
          <w:lang w:val="en-US"/>
        </w:rPr>
        <w:t>modele</w:t>
      </w:r>
      <w:proofErr w:type="spellEnd"/>
      <w:r w:rsidRPr="009E3324">
        <w:rPr>
          <w:b w:val="0"/>
          <w:bCs w:val="0"/>
          <w:spacing w:val="0"/>
        </w:rPr>
        <w:t xml:space="preserve"> – образец) - это материальная или мыслительная (знаковая, концептуальная) система, которая опосредованно отражает совокупность факторов, воспроизводящих, имитирующих объект на разных уровнях их организации, самоорганизации и развития.</w:t>
      </w:r>
      <w:proofErr w:type="gramEnd"/>
      <w:r w:rsidRPr="009E3324">
        <w:rPr>
          <w:b w:val="0"/>
          <w:bCs w:val="0"/>
          <w:spacing w:val="0"/>
        </w:rPr>
        <w:t xml:space="preserve"> С позиций формальной логики  моделирование представляет собой совокупность методов для характеристики объектов исследования, нахождения оптимальных средств управления ими, проверки выдвинутых гипотез об оригинале, рационализации способов построения вновь конструируемых объектов [88, с.166].</w:t>
      </w:r>
    </w:p>
    <w:p w:rsidR="00291769" w:rsidRPr="009E3324" w:rsidRDefault="00291769" w:rsidP="00BC7A73">
      <w:pPr>
        <w:pStyle w:val="a3"/>
        <w:ind w:right="-185" w:firstLine="708"/>
        <w:jc w:val="both"/>
        <w:rPr>
          <w:b w:val="0"/>
          <w:bCs w:val="0"/>
          <w:spacing w:val="0"/>
        </w:rPr>
      </w:pPr>
      <w:r w:rsidRPr="009E3324">
        <w:rPr>
          <w:bCs w:val="0"/>
          <w:spacing w:val="0"/>
        </w:rPr>
        <w:t>Модель</w:t>
      </w:r>
      <w:r w:rsidRPr="009E3324">
        <w:rPr>
          <w:b w:val="0"/>
          <w:bCs w:val="0"/>
          <w:spacing w:val="0"/>
        </w:rPr>
        <w:t xml:space="preserve"> имеет следующие отличительные </w:t>
      </w:r>
      <w:r w:rsidRPr="009E3324">
        <w:rPr>
          <w:bCs w:val="0"/>
          <w:i/>
          <w:spacing w:val="0"/>
        </w:rPr>
        <w:t>признаки:</w:t>
      </w:r>
      <w:r w:rsidRPr="009E3324">
        <w:rPr>
          <w:b w:val="0"/>
          <w:bCs w:val="0"/>
          <w:spacing w:val="0"/>
        </w:rPr>
        <w:t xml:space="preserve"> а) выражает отношения между объектом, моделью объекта и моделирующим субъектом; б) модель характеризуется как системное образование, обладающее двоякой гносеологической характеристикой, где живой объект </w:t>
      </w:r>
      <w:proofErr w:type="gramStart"/>
      <w:r w:rsidRPr="009E3324">
        <w:rPr>
          <w:b w:val="0"/>
          <w:bCs w:val="0"/>
          <w:spacing w:val="0"/>
        </w:rPr>
        <w:t>рассматривается</w:t>
      </w:r>
      <w:proofErr w:type="gramEnd"/>
      <w:r w:rsidRPr="009E3324">
        <w:rPr>
          <w:b w:val="0"/>
          <w:bCs w:val="0"/>
          <w:spacing w:val="0"/>
        </w:rPr>
        <w:t xml:space="preserve"> как система моделей и сам моделирующий процесс расчленен на систему моделей, каждая из которых отражает определенный срез объекта, а все вместе представляют его на целостном уровне; в) учитываются </w:t>
      </w:r>
      <w:proofErr w:type="spellStart"/>
      <w:r w:rsidRPr="009E3324">
        <w:rPr>
          <w:b w:val="0"/>
          <w:bCs w:val="0"/>
          <w:spacing w:val="0"/>
        </w:rPr>
        <w:t>презентативные</w:t>
      </w:r>
      <w:proofErr w:type="spellEnd"/>
      <w:r w:rsidRPr="009E3324">
        <w:rPr>
          <w:b w:val="0"/>
          <w:bCs w:val="0"/>
          <w:spacing w:val="0"/>
        </w:rPr>
        <w:t xml:space="preserve"> свойства модели; г) модель имитирует объект, т.е. приближает и упрощает его, удерживает характеристики, не искажает их природу. Модель выполняет определенные </w:t>
      </w:r>
      <w:r w:rsidRPr="009E3324">
        <w:rPr>
          <w:bCs w:val="0"/>
          <w:i/>
          <w:spacing w:val="0"/>
        </w:rPr>
        <w:t>функции:</w:t>
      </w:r>
      <w:r w:rsidRPr="009E3324">
        <w:rPr>
          <w:b w:val="0"/>
          <w:bCs w:val="0"/>
          <w:spacing w:val="0"/>
        </w:rPr>
        <w:t xml:space="preserve"> 1. Воспроизведение и обогащение знаний об оригинале. 2. Конструирование его новых свойств. 3. Управление им и </w:t>
      </w:r>
      <w:r w:rsidRPr="009E3324">
        <w:rPr>
          <w:b w:val="0"/>
          <w:bCs w:val="0"/>
          <w:spacing w:val="0"/>
        </w:rPr>
        <w:lastRenderedPageBreak/>
        <w:t>развитие его. Модель задает перспективы, средства и цели развития оригинала. Чем больше специфических факторов учтено в модели, тем ближе она к реальности. [27, 38, 88 и др.].</w:t>
      </w:r>
    </w:p>
    <w:p w:rsidR="00291769" w:rsidRPr="009E3324" w:rsidRDefault="00291769" w:rsidP="00DD2DA9">
      <w:pPr>
        <w:pStyle w:val="a3"/>
        <w:tabs>
          <w:tab w:val="left" w:pos="180"/>
          <w:tab w:val="num" w:pos="720"/>
        </w:tabs>
        <w:ind w:firstLine="720"/>
        <w:jc w:val="both"/>
        <w:rPr>
          <w:b w:val="0"/>
          <w:bCs w:val="0"/>
          <w:spacing w:val="0"/>
        </w:rPr>
      </w:pPr>
      <w:proofErr w:type="gramStart"/>
      <w:r w:rsidRPr="009E3324">
        <w:rPr>
          <w:bCs w:val="0"/>
          <w:i/>
          <w:iCs/>
          <w:spacing w:val="0"/>
        </w:rPr>
        <w:t>Образовательная модель</w:t>
      </w:r>
      <w:r w:rsidRPr="009E3324">
        <w:rPr>
          <w:b w:val="0"/>
          <w:bCs w:val="0"/>
          <w:spacing w:val="0"/>
        </w:rPr>
        <w:t xml:space="preserve"> – система, отображающая или воспроизводящая существующие или проектируемые структуры, состав и содержание обучения специалиста, и организацию учебного процесса, обеспечивающего их реализацию (</w:t>
      </w:r>
      <w:r w:rsidRPr="009E3324">
        <w:rPr>
          <w:b w:val="0"/>
          <w:spacing w:val="0"/>
        </w:rPr>
        <w:t>Энциклопедия</w:t>
      </w:r>
      <w:r w:rsidRPr="009E3324">
        <w:rPr>
          <w:spacing w:val="0"/>
        </w:rPr>
        <w:t xml:space="preserve"> </w:t>
      </w:r>
      <w:r w:rsidRPr="009E3324">
        <w:rPr>
          <w:b w:val="0"/>
          <w:spacing w:val="0"/>
        </w:rPr>
        <w:t>профессионального образования:</w:t>
      </w:r>
      <w:proofErr w:type="gramEnd"/>
      <w:r w:rsidRPr="009E3324">
        <w:rPr>
          <w:b w:val="0"/>
          <w:bCs w:val="0"/>
          <w:spacing w:val="0"/>
        </w:rPr>
        <w:t xml:space="preserve"> В 3-х т. [Текст] / Под ред. С. Я. </w:t>
      </w:r>
      <w:proofErr w:type="spellStart"/>
      <w:r w:rsidRPr="009E3324">
        <w:rPr>
          <w:b w:val="0"/>
          <w:bCs w:val="0"/>
          <w:spacing w:val="0"/>
        </w:rPr>
        <w:t>Батышева</w:t>
      </w:r>
      <w:proofErr w:type="spellEnd"/>
      <w:r w:rsidRPr="009E3324">
        <w:rPr>
          <w:b w:val="0"/>
          <w:bCs w:val="0"/>
          <w:spacing w:val="0"/>
        </w:rPr>
        <w:t xml:space="preserve">. – </w:t>
      </w:r>
      <w:proofErr w:type="gramStart"/>
      <w:r w:rsidRPr="009E3324">
        <w:rPr>
          <w:b w:val="0"/>
          <w:bCs w:val="0"/>
          <w:spacing w:val="0"/>
        </w:rPr>
        <w:t xml:space="preserve">М., АПО, 1998.  т.2, с.78). </w:t>
      </w:r>
      <w:proofErr w:type="gramEnd"/>
    </w:p>
    <w:p w:rsidR="00291769" w:rsidRPr="009E3324" w:rsidRDefault="00291769" w:rsidP="00BC7A73">
      <w:pPr>
        <w:pStyle w:val="a3"/>
        <w:ind w:right="-185" w:firstLine="708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При построении теоретической модели муниципальной системы непрерывного образования (далее МСНО) педагога мы исходили из следующих методологических предпосылок:</w:t>
      </w:r>
    </w:p>
    <w:p w:rsidR="00291769" w:rsidRPr="009E3324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- педагог является субъектом своего профессионального и личностного роста, в целом, собственного развития;</w:t>
      </w:r>
    </w:p>
    <w:p w:rsidR="00291769" w:rsidRPr="009E3324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- обусловленность профессионального развития педагога внешними причинами и внутренними условиями личности; </w:t>
      </w:r>
    </w:p>
    <w:p w:rsidR="00291769" w:rsidRPr="009E3324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- ведущая функция непрерывности образования педагога – </w:t>
      </w:r>
      <w:proofErr w:type="spellStart"/>
      <w:r w:rsidRPr="009E3324">
        <w:rPr>
          <w:b w:val="0"/>
          <w:bCs w:val="0"/>
          <w:spacing w:val="0"/>
        </w:rPr>
        <w:t>системообразующая</w:t>
      </w:r>
      <w:proofErr w:type="spellEnd"/>
      <w:r w:rsidRPr="009E3324">
        <w:rPr>
          <w:b w:val="0"/>
          <w:bCs w:val="0"/>
          <w:spacing w:val="0"/>
        </w:rPr>
        <w:t>;</w:t>
      </w:r>
    </w:p>
    <w:p w:rsidR="00291769" w:rsidRPr="009E3324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- МСНО обладает возможностью модификации форм и методов подготовки педагога;</w:t>
      </w:r>
    </w:p>
    <w:p w:rsidR="00291769" w:rsidRPr="009E3324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- компоненты МСНО имеют определенную структуру, взаимосвязаны между собой и взаимодействуют;</w:t>
      </w:r>
    </w:p>
    <w:p w:rsidR="00D828E2" w:rsidRDefault="00291769" w:rsidP="00BC7A73">
      <w:pPr>
        <w:pStyle w:val="a3"/>
        <w:ind w:right="-185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- в процессе дополнительного непрерывного образования педагогов ведущая роль отводится их самообразовательной деятельности</w:t>
      </w:r>
      <w:r w:rsidR="0058669C">
        <w:rPr>
          <w:b w:val="0"/>
          <w:bCs w:val="0"/>
          <w:spacing w:val="0"/>
        </w:rPr>
        <w:t>;</w:t>
      </w:r>
    </w:p>
    <w:p w:rsidR="00291769" w:rsidRPr="009E3324" w:rsidRDefault="00D828E2" w:rsidP="00BC7A73">
      <w:pPr>
        <w:pStyle w:val="a3"/>
        <w:ind w:right="-185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- </w:t>
      </w:r>
      <w:r w:rsidRPr="009E3324">
        <w:rPr>
          <w:b w:val="0"/>
          <w:bCs w:val="0"/>
          <w:spacing w:val="0"/>
        </w:rPr>
        <w:t>индивидуальная деятельность является средством саморазвития специалиста;</w:t>
      </w:r>
      <w:r w:rsidR="00291769" w:rsidRPr="009E3324">
        <w:rPr>
          <w:b w:val="0"/>
          <w:bCs w:val="0"/>
          <w:spacing w:val="0"/>
        </w:rPr>
        <w:t xml:space="preserve"> и др.</w:t>
      </w:r>
    </w:p>
    <w:p w:rsidR="00291769" w:rsidRPr="0013547B" w:rsidRDefault="00291769" w:rsidP="0050255A">
      <w:pPr>
        <w:pStyle w:val="a3"/>
        <w:ind w:right="-185" w:firstLine="708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>Анализ теоретических источников и обобщенных результатов деятельности муниципальной методической службы города позволил нам выделить основные условия организации муниципальной системы непрерывного образования педагога:</w:t>
      </w:r>
    </w:p>
    <w:p w:rsidR="00291769" w:rsidRPr="0013547B" w:rsidRDefault="00291769" w:rsidP="00103C0B">
      <w:pPr>
        <w:pStyle w:val="a3"/>
        <w:numPr>
          <w:ilvl w:val="0"/>
          <w:numId w:val="10"/>
        </w:numPr>
        <w:tabs>
          <w:tab w:val="clear" w:pos="1404"/>
          <w:tab w:val="num" w:pos="360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lastRenderedPageBreak/>
        <w:t>Полноценное использование возможностей всех институциональных методических образований (</w:t>
      </w:r>
      <w:proofErr w:type="spellStart"/>
      <w:r w:rsidRPr="0013547B">
        <w:rPr>
          <w:b w:val="0"/>
          <w:bCs w:val="0"/>
          <w:spacing w:val="0"/>
        </w:rPr>
        <w:t>КРИПКиПРО</w:t>
      </w:r>
      <w:proofErr w:type="spellEnd"/>
      <w:r w:rsidRPr="0013547B">
        <w:rPr>
          <w:b w:val="0"/>
          <w:bCs w:val="0"/>
          <w:spacing w:val="0"/>
        </w:rPr>
        <w:t xml:space="preserve">, ИМЦ, ресурсные центры, опорные школы, школьные методические службы, разнообразные методические объединения), развитие их мобильности, </w:t>
      </w:r>
      <w:proofErr w:type="spellStart"/>
      <w:r w:rsidRPr="0013547B">
        <w:rPr>
          <w:b w:val="0"/>
          <w:bCs w:val="0"/>
          <w:spacing w:val="0"/>
        </w:rPr>
        <w:t>интегративности</w:t>
      </w:r>
      <w:proofErr w:type="spellEnd"/>
      <w:r w:rsidRPr="0013547B">
        <w:rPr>
          <w:b w:val="0"/>
          <w:bCs w:val="0"/>
          <w:spacing w:val="0"/>
        </w:rPr>
        <w:t xml:space="preserve"> в решении проблемы непрерывности образования педагога </w:t>
      </w:r>
      <w:proofErr w:type="gramStart"/>
      <w:r w:rsidRPr="0013547B">
        <w:rPr>
          <w:b w:val="0"/>
          <w:bCs w:val="0"/>
          <w:spacing w:val="0"/>
        </w:rPr>
        <w:t xml:space="preserve">[ </w:t>
      </w:r>
      <w:proofErr w:type="gramEnd"/>
      <w:r w:rsidRPr="0013547B">
        <w:rPr>
          <w:b w:val="0"/>
          <w:bCs w:val="0"/>
          <w:spacing w:val="0"/>
        </w:rPr>
        <w:t xml:space="preserve">3, 8,  14, 40, 63, 73, 76 и др.]. </w:t>
      </w:r>
    </w:p>
    <w:p w:rsidR="00291769" w:rsidRPr="0013547B" w:rsidRDefault="00291769" w:rsidP="00103C0B">
      <w:pPr>
        <w:pStyle w:val="a3"/>
        <w:numPr>
          <w:ilvl w:val="0"/>
          <w:numId w:val="10"/>
        </w:numPr>
        <w:tabs>
          <w:tab w:val="clear" w:pos="1404"/>
          <w:tab w:val="num" w:pos="360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>Обеспечение непрерывности и системности дополнительного профессионального образования как средства адаптации учителя к изменяющейся социальной и профессиональной среде. Расширение профессионального взаимодействия в сети методических объединений разного уровня. Развитие и поддержка инициативы учителя в самообразовательной практике [15, 21,  46,  65 и др.].</w:t>
      </w:r>
    </w:p>
    <w:p w:rsidR="00291769" w:rsidRPr="0013547B" w:rsidRDefault="00291769" w:rsidP="00103C0B">
      <w:pPr>
        <w:pStyle w:val="a3"/>
        <w:numPr>
          <w:ilvl w:val="0"/>
          <w:numId w:val="7"/>
        </w:numPr>
        <w:tabs>
          <w:tab w:val="num" w:pos="360"/>
          <w:tab w:val="num" w:pos="2483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 xml:space="preserve">Оказание помощи педагогу в учении, профессиональном ориентировании, формулировании проблем, самовыражении и </w:t>
      </w:r>
      <w:proofErr w:type="spellStart"/>
      <w:r w:rsidRPr="0013547B">
        <w:rPr>
          <w:b w:val="0"/>
          <w:bCs w:val="0"/>
          <w:spacing w:val="0"/>
        </w:rPr>
        <w:t>самодействовании</w:t>
      </w:r>
      <w:proofErr w:type="spellEnd"/>
      <w:r w:rsidRPr="0013547B">
        <w:rPr>
          <w:b w:val="0"/>
          <w:bCs w:val="0"/>
          <w:spacing w:val="0"/>
        </w:rPr>
        <w:t xml:space="preserve">, присвоении нового опыта, новых форм и методов педагогического труда; в овладении педагогами современных компетенций, прежде всего, </w:t>
      </w:r>
      <w:proofErr w:type="spellStart"/>
      <w:r w:rsidRPr="0013547B">
        <w:rPr>
          <w:b w:val="0"/>
          <w:bCs w:val="0"/>
          <w:spacing w:val="0"/>
        </w:rPr>
        <w:t>проектировочно-гностическими</w:t>
      </w:r>
      <w:proofErr w:type="spellEnd"/>
      <w:r w:rsidRPr="0013547B">
        <w:rPr>
          <w:b w:val="0"/>
          <w:bCs w:val="0"/>
          <w:spacing w:val="0"/>
        </w:rPr>
        <w:t xml:space="preserve"> и перцептивно-рефлексивными. Тем самым дополнительное профессиональное образование будет отвечать на «вызовы» времени, обеспечивая новый уровень качества подготовки специалистов [19, 25, 47, 87,  99 и др.].</w:t>
      </w:r>
    </w:p>
    <w:p w:rsidR="00291769" w:rsidRPr="0013547B" w:rsidRDefault="00291769" w:rsidP="00103C0B">
      <w:pPr>
        <w:pStyle w:val="a3"/>
        <w:numPr>
          <w:ilvl w:val="0"/>
          <w:numId w:val="7"/>
        </w:numPr>
        <w:tabs>
          <w:tab w:val="num" w:pos="360"/>
          <w:tab w:val="num" w:pos="2483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>Формирование потребностей педагогических работников к МСНО и выстраивание содержания дополнительного образования педагогов соответственно современным задачам и перспективам социально-экономического и научно-технического развития общества [33,  80, 83,  101 и др.].</w:t>
      </w:r>
    </w:p>
    <w:p w:rsidR="00291769" w:rsidRPr="0013547B" w:rsidRDefault="00291769" w:rsidP="00103C0B">
      <w:pPr>
        <w:pStyle w:val="a3"/>
        <w:numPr>
          <w:ilvl w:val="0"/>
          <w:numId w:val="7"/>
        </w:numPr>
        <w:tabs>
          <w:tab w:val="num" w:pos="360"/>
          <w:tab w:val="num" w:pos="2483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 xml:space="preserve">Внедрение и развитие диалоговых, интерактивных, поисковых, </w:t>
      </w:r>
      <w:proofErr w:type="spellStart"/>
      <w:r w:rsidRPr="0013547B">
        <w:rPr>
          <w:b w:val="0"/>
          <w:bCs w:val="0"/>
          <w:spacing w:val="0"/>
        </w:rPr>
        <w:t>игротехнических</w:t>
      </w:r>
      <w:proofErr w:type="spellEnd"/>
      <w:r w:rsidRPr="0013547B">
        <w:rPr>
          <w:b w:val="0"/>
          <w:bCs w:val="0"/>
          <w:spacing w:val="0"/>
        </w:rPr>
        <w:t xml:space="preserve"> методов обучения педагогов, использование проектных технологий, технологий проблемного обучения и др. Программно-проектная деятельность педагога в дополнительном профессиональном образовании должна стать ведущей [10, 50, 66, 72, 97, 107 и др.].</w:t>
      </w:r>
    </w:p>
    <w:p w:rsidR="00291769" w:rsidRPr="0013547B" w:rsidRDefault="00291769" w:rsidP="00103C0B">
      <w:pPr>
        <w:pStyle w:val="a3"/>
        <w:numPr>
          <w:ilvl w:val="0"/>
          <w:numId w:val="7"/>
        </w:numPr>
        <w:tabs>
          <w:tab w:val="num" w:pos="360"/>
          <w:tab w:val="num" w:pos="2483"/>
        </w:tabs>
        <w:ind w:left="360" w:right="-185"/>
        <w:jc w:val="both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lastRenderedPageBreak/>
        <w:t>Организация и координация процесса обучения в МСНО, способствующего созданию атмосферы сотрудничества, психологического комфорта [23, 59, 77,  80, 84, 95, 109 и др.].</w:t>
      </w:r>
    </w:p>
    <w:p w:rsidR="00A17E34" w:rsidRPr="0013547B" w:rsidRDefault="00291769" w:rsidP="00A17E34">
      <w:pPr>
        <w:spacing w:line="360" w:lineRule="auto"/>
        <w:ind w:right="-185" w:firstLine="708"/>
        <w:jc w:val="both"/>
        <w:rPr>
          <w:sz w:val="28"/>
        </w:rPr>
      </w:pPr>
      <w:r w:rsidRPr="0013547B">
        <w:rPr>
          <w:b/>
          <w:i/>
          <w:sz w:val="28"/>
        </w:rPr>
        <w:t>Мы определили</w:t>
      </w:r>
      <w:r w:rsidRPr="0013547B">
        <w:rPr>
          <w:b/>
          <w:bCs/>
          <w:i/>
          <w:sz w:val="28"/>
        </w:rPr>
        <w:t xml:space="preserve"> </w:t>
      </w:r>
      <w:r w:rsidRPr="0013547B">
        <w:rPr>
          <w:b/>
          <w:i/>
          <w:sz w:val="28"/>
        </w:rPr>
        <w:t>нашу позицию</w:t>
      </w:r>
      <w:r w:rsidRPr="0013547B">
        <w:rPr>
          <w:sz w:val="28"/>
        </w:rPr>
        <w:t xml:space="preserve"> как формирование у педагогов современных компетентностей в МСНО</w:t>
      </w:r>
      <w:r w:rsidR="00A17E34" w:rsidRPr="0013547B">
        <w:rPr>
          <w:sz w:val="28"/>
        </w:rPr>
        <w:t>.</w:t>
      </w:r>
    </w:p>
    <w:p w:rsidR="00A17E34" w:rsidRPr="007547CC" w:rsidRDefault="00A17E34" w:rsidP="00A17E34">
      <w:pPr>
        <w:tabs>
          <w:tab w:val="num" w:pos="643"/>
          <w:tab w:val="num" w:pos="1404"/>
        </w:tabs>
        <w:spacing w:line="360" w:lineRule="auto"/>
        <w:ind w:right="-185"/>
        <w:jc w:val="both"/>
        <w:rPr>
          <w:bCs/>
          <w:sz w:val="28"/>
          <w:szCs w:val="28"/>
        </w:rPr>
      </w:pPr>
      <w:r w:rsidRPr="0013547B">
        <w:rPr>
          <w:sz w:val="28"/>
        </w:rPr>
        <w:tab/>
      </w:r>
      <w:r w:rsidR="00291769" w:rsidRPr="0013547B">
        <w:rPr>
          <w:sz w:val="28"/>
        </w:rPr>
        <w:t xml:space="preserve">Для нас </w:t>
      </w:r>
      <w:r w:rsidR="00291769" w:rsidRPr="0013547B">
        <w:rPr>
          <w:b/>
          <w:i/>
          <w:sz w:val="28"/>
        </w:rPr>
        <w:t>формировать</w:t>
      </w:r>
      <w:r w:rsidR="00291769" w:rsidRPr="0013547B">
        <w:rPr>
          <w:sz w:val="28"/>
        </w:rPr>
        <w:t xml:space="preserve"> – это создавать условия для оформления актуальных компетентностей учителя (сформировавшихся в эмпирическом опыте педагога) и раскрытия его потенциальных (альтернативных) ресурсов.  </w:t>
      </w:r>
      <w:proofErr w:type="gramStart"/>
      <w:r w:rsidR="00291769" w:rsidRPr="007547CC">
        <w:rPr>
          <w:i/>
          <w:sz w:val="28"/>
        </w:rPr>
        <w:t>Формирование у педагогов современных компетентностей в муниципальной системе непрерывного образования</w:t>
      </w:r>
      <w:r w:rsidR="00291769" w:rsidRPr="007547CC">
        <w:rPr>
          <w:i/>
          <w:iCs/>
          <w:sz w:val="28"/>
        </w:rPr>
        <w:t xml:space="preserve"> мы рассматриваем как динамичный, управляемый и регулируемый процесс самообучения</w:t>
      </w:r>
      <w:r w:rsidR="00CD59E0">
        <w:rPr>
          <w:i/>
          <w:iCs/>
          <w:sz w:val="28"/>
        </w:rPr>
        <w:t xml:space="preserve"> </w:t>
      </w:r>
      <w:r w:rsidR="00291769" w:rsidRPr="007547CC">
        <w:rPr>
          <w:i/>
          <w:iCs/>
          <w:sz w:val="28"/>
        </w:rPr>
        <w:t>педагога (разворачивающийся как в курсовой,  так и  в межкурсовой периоды подготовки), в ходе которого происходят качественные изменения в компонентах компетентности педагога</w:t>
      </w:r>
      <w:r w:rsidR="00CD59E0">
        <w:rPr>
          <w:i/>
          <w:iCs/>
          <w:sz w:val="28"/>
        </w:rPr>
        <w:t xml:space="preserve"> </w:t>
      </w:r>
      <w:r w:rsidRPr="007547CC">
        <w:rPr>
          <w:sz w:val="28"/>
        </w:rPr>
        <w:t>[19, 21, 34, 48 и др.].</w:t>
      </w:r>
      <w:r w:rsidRPr="007547CC">
        <w:rPr>
          <w:bCs/>
          <w:sz w:val="28"/>
        </w:rPr>
        <w:t xml:space="preserve"> </w:t>
      </w:r>
      <w:proofErr w:type="gramEnd"/>
    </w:p>
    <w:p w:rsidR="00562D13" w:rsidRPr="00310AA6" w:rsidRDefault="003055D3" w:rsidP="00562D13">
      <w:pPr>
        <w:tabs>
          <w:tab w:val="left" w:pos="4260"/>
        </w:tabs>
        <w:spacing w:line="360" w:lineRule="auto"/>
        <w:ind w:firstLine="6"/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1.2.</w:t>
      </w:r>
      <w:r w:rsidR="00562D13" w:rsidRPr="00310AA6">
        <w:rPr>
          <w:b/>
          <w:sz w:val="28"/>
          <w:szCs w:val="28"/>
          <w:u w:val="single"/>
        </w:rPr>
        <w:t xml:space="preserve"> Концептуальные основы модели</w:t>
      </w:r>
      <w:r w:rsidR="00310AA6">
        <w:rPr>
          <w:b/>
          <w:sz w:val="28"/>
          <w:szCs w:val="28"/>
          <w:u w:val="single"/>
        </w:rPr>
        <w:t>.</w:t>
      </w:r>
    </w:p>
    <w:p w:rsidR="00291769" w:rsidRPr="00A17E34" w:rsidRDefault="00291769" w:rsidP="00A17E34">
      <w:pPr>
        <w:spacing w:line="360" w:lineRule="auto"/>
        <w:ind w:right="-6" w:firstLine="708"/>
        <w:jc w:val="both"/>
        <w:rPr>
          <w:sz w:val="28"/>
          <w:szCs w:val="28"/>
        </w:rPr>
      </w:pPr>
      <w:r w:rsidRPr="00A17E34">
        <w:rPr>
          <w:b/>
          <w:i/>
          <w:sz w:val="28"/>
          <w:szCs w:val="28"/>
        </w:rPr>
        <w:t>Концептуальное обоснование</w:t>
      </w:r>
      <w:r w:rsidRPr="00A17E34">
        <w:rPr>
          <w:sz w:val="28"/>
          <w:szCs w:val="28"/>
        </w:rPr>
        <w:t xml:space="preserve"> нашей </w:t>
      </w:r>
      <w:r w:rsidR="00A17E34">
        <w:rPr>
          <w:sz w:val="28"/>
          <w:szCs w:val="28"/>
        </w:rPr>
        <w:t>образовательной</w:t>
      </w:r>
      <w:r w:rsidRPr="00A17E34">
        <w:rPr>
          <w:sz w:val="28"/>
          <w:szCs w:val="28"/>
        </w:rPr>
        <w:t xml:space="preserve"> модели включает основные идеи, ценностные основания личностно ориентированного и </w:t>
      </w:r>
      <w:proofErr w:type="spellStart"/>
      <w:r w:rsidRPr="00A17E34">
        <w:rPr>
          <w:sz w:val="28"/>
          <w:szCs w:val="28"/>
        </w:rPr>
        <w:t>компетентностного</w:t>
      </w:r>
      <w:proofErr w:type="spellEnd"/>
      <w:r w:rsidRPr="00A17E34">
        <w:rPr>
          <w:sz w:val="28"/>
          <w:szCs w:val="28"/>
        </w:rPr>
        <w:t xml:space="preserve"> подходов при обучении взрослых и методологические положения теории деятельности: 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t>в структуре деятельности каждый компонент выполняет определенное предназначение, функцию;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t xml:space="preserve">деятельность личности </w:t>
      </w:r>
      <w:proofErr w:type="spellStart"/>
      <w:r w:rsidRPr="009E3324">
        <w:rPr>
          <w:spacing w:val="0"/>
        </w:rPr>
        <w:t>опредмечивается</w:t>
      </w:r>
      <w:proofErr w:type="spellEnd"/>
      <w:r w:rsidRPr="009E3324">
        <w:rPr>
          <w:spacing w:val="0"/>
        </w:rPr>
        <w:t xml:space="preserve"> в своем продукте, приобретающем системные и личностно-смысловые качества;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t xml:space="preserve">избирательность и направленность деятельности субъекта определяется потребностями, ценностями, целями, установками, эмоциями и прошлым опытом; 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t xml:space="preserve">при активизации потенциальных ресурсов педагога используются внешние факторы и внутренние условия личности; 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t>совместная предметная деятельность опосредована межличностными отношениями;</w:t>
      </w:r>
    </w:p>
    <w:p w:rsidR="00291769" w:rsidRPr="009E3324" w:rsidRDefault="00291769" w:rsidP="00103C0B">
      <w:pPr>
        <w:pStyle w:val="a9"/>
        <w:numPr>
          <w:ilvl w:val="0"/>
          <w:numId w:val="8"/>
        </w:numPr>
        <w:tabs>
          <w:tab w:val="num" w:pos="360"/>
        </w:tabs>
        <w:ind w:left="0" w:right="-6" w:firstLine="0"/>
        <w:rPr>
          <w:spacing w:val="0"/>
        </w:rPr>
      </w:pPr>
      <w:r w:rsidRPr="009E3324">
        <w:rPr>
          <w:spacing w:val="0"/>
        </w:rPr>
        <w:lastRenderedPageBreak/>
        <w:t xml:space="preserve">переход совместных внешних действий во внутренние действия субъекта происходит через механизм </w:t>
      </w:r>
      <w:proofErr w:type="spellStart"/>
      <w:r w:rsidRPr="009E3324">
        <w:rPr>
          <w:spacing w:val="0"/>
        </w:rPr>
        <w:t>интериоризации</w:t>
      </w:r>
      <w:proofErr w:type="spellEnd"/>
      <w:r w:rsidRPr="009E3324">
        <w:rPr>
          <w:spacing w:val="0"/>
        </w:rPr>
        <w:t xml:space="preserve"> – </w:t>
      </w:r>
      <w:proofErr w:type="spellStart"/>
      <w:r w:rsidRPr="009E3324">
        <w:rPr>
          <w:spacing w:val="0"/>
        </w:rPr>
        <w:t>экстериоризации</w:t>
      </w:r>
      <w:proofErr w:type="spellEnd"/>
      <w:r w:rsidRPr="009E3324">
        <w:rPr>
          <w:spacing w:val="0"/>
        </w:rPr>
        <w:t xml:space="preserve"> и т.д. (Л. С. Выгодский, В. В. Давыдов, А. В, </w:t>
      </w:r>
      <w:proofErr w:type="spellStart"/>
      <w:r w:rsidRPr="009E3324">
        <w:rPr>
          <w:spacing w:val="0"/>
        </w:rPr>
        <w:t>Брушлинский</w:t>
      </w:r>
      <w:proofErr w:type="spellEnd"/>
      <w:r w:rsidRPr="009E3324">
        <w:rPr>
          <w:spacing w:val="0"/>
        </w:rPr>
        <w:t xml:space="preserve">, П. Я. Гальперин, А. Н. Леонтьев, С. Л. </w:t>
      </w:r>
      <w:proofErr w:type="spellStart"/>
      <w:r w:rsidRPr="009E3324">
        <w:rPr>
          <w:spacing w:val="0"/>
        </w:rPr>
        <w:t>Рубенштейн</w:t>
      </w:r>
      <w:proofErr w:type="spellEnd"/>
      <w:r w:rsidRPr="009E3324">
        <w:rPr>
          <w:spacing w:val="0"/>
        </w:rPr>
        <w:t xml:space="preserve">, Д. Б. </w:t>
      </w:r>
      <w:proofErr w:type="spellStart"/>
      <w:r w:rsidRPr="009E3324">
        <w:rPr>
          <w:spacing w:val="0"/>
        </w:rPr>
        <w:t>Эльконин</w:t>
      </w:r>
      <w:proofErr w:type="spellEnd"/>
      <w:r w:rsidRPr="009E3324">
        <w:rPr>
          <w:spacing w:val="0"/>
        </w:rPr>
        <w:t xml:space="preserve"> и др.).</w:t>
      </w:r>
    </w:p>
    <w:p w:rsidR="00291769" w:rsidRPr="009E3324" w:rsidRDefault="00291769" w:rsidP="003570E6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24">
        <w:rPr>
          <w:rFonts w:ascii="Times New Roman" w:hAnsi="Times New Roman" w:cs="Times New Roman"/>
          <w:b/>
          <w:i/>
          <w:sz w:val="28"/>
          <w:szCs w:val="28"/>
        </w:rPr>
        <w:t>Компетентностный</w:t>
      </w:r>
      <w:proofErr w:type="spellEnd"/>
      <w:r w:rsidRPr="009E3324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9E3324">
        <w:rPr>
          <w:rFonts w:ascii="Times New Roman" w:hAnsi="Times New Roman" w:cs="Times New Roman"/>
          <w:sz w:val="28"/>
          <w:szCs w:val="28"/>
        </w:rPr>
        <w:t xml:space="preserve"> в непрерывном педагогическом образовании выступает современным методологическим ориентиром профессиональной подготовки педагога, определяющим становление интегральной профессионально-личностной компетентности как универсальной способности проектировать и реально обеспечивать новое качество образования и новый образовательный результат. </w:t>
      </w:r>
    </w:p>
    <w:p w:rsidR="00291769" w:rsidRPr="009E3324" w:rsidRDefault="00291769" w:rsidP="003570E6">
      <w:pPr>
        <w:pStyle w:val="af0"/>
        <w:spacing w:before="4" w:line="360" w:lineRule="auto"/>
        <w:ind w:left="4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>Кроме этого, нами взят</w:t>
      </w:r>
      <w:r w:rsidRPr="009E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24">
        <w:rPr>
          <w:rFonts w:ascii="Times New Roman" w:hAnsi="Times New Roman" w:cs="Times New Roman"/>
          <w:b/>
          <w:i/>
          <w:sz w:val="28"/>
          <w:szCs w:val="28"/>
        </w:rPr>
        <w:t>андрагогический</w:t>
      </w:r>
      <w:proofErr w:type="spellEnd"/>
      <w:r w:rsidRPr="009E3324">
        <w:rPr>
          <w:rFonts w:ascii="Times New Roman" w:hAnsi="Times New Roman" w:cs="Times New Roman"/>
          <w:b/>
          <w:i/>
          <w:sz w:val="28"/>
          <w:szCs w:val="28"/>
        </w:rPr>
        <w:t xml:space="preserve"> подход </w:t>
      </w:r>
      <w:r w:rsidRPr="009E3324">
        <w:rPr>
          <w:rFonts w:ascii="Times New Roman" w:hAnsi="Times New Roman" w:cs="Times New Roman"/>
          <w:sz w:val="28"/>
          <w:szCs w:val="28"/>
        </w:rPr>
        <w:t>как важное средство, содействующее личностно-профессиональному самоопределению учителей. Для нас стали значимы такие положения данного подхода, как:</w:t>
      </w:r>
    </w:p>
    <w:p w:rsidR="00291769" w:rsidRPr="009E3324" w:rsidRDefault="00291769" w:rsidP="00103C0B">
      <w:pPr>
        <w:pStyle w:val="af0"/>
        <w:numPr>
          <w:ilvl w:val="0"/>
          <w:numId w:val="11"/>
        </w:numPr>
        <w:tabs>
          <w:tab w:val="num" w:pos="709"/>
        </w:tabs>
        <w:spacing w:before="4" w:line="360" w:lineRule="auto"/>
        <w:ind w:left="709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 xml:space="preserve">самостоятельность обучающихся на всех этапах работы - от планирования до контроля; </w:t>
      </w:r>
    </w:p>
    <w:p w:rsidR="00291769" w:rsidRPr="009E3324" w:rsidRDefault="00291769" w:rsidP="00103C0B">
      <w:pPr>
        <w:pStyle w:val="af0"/>
        <w:numPr>
          <w:ilvl w:val="0"/>
          <w:numId w:val="11"/>
        </w:numPr>
        <w:tabs>
          <w:tab w:val="num" w:pos="709"/>
        </w:tabs>
        <w:spacing w:before="4" w:line="360" w:lineRule="auto"/>
        <w:ind w:left="709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 xml:space="preserve">создание условий, содействующих осмыслению педагогами своих действий, а главное - собственных изменений; </w:t>
      </w:r>
    </w:p>
    <w:p w:rsidR="00291769" w:rsidRPr="009E3324" w:rsidRDefault="00291769" w:rsidP="00103C0B">
      <w:pPr>
        <w:pStyle w:val="af0"/>
        <w:numPr>
          <w:ilvl w:val="0"/>
          <w:numId w:val="11"/>
        </w:numPr>
        <w:tabs>
          <w:tab w:val="num" w:pos="709"/>
        </w:tabs>
        <w:spacing w:before="4" w:line="360" w:lineRule="auto"/>
        <w:ind w:left="709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 xml:space="preserve">опора на профессиональный и жизненный опыт в качестве одного из важнейших ресурсов обучения; </w:t>
      </w:r>
    </w:p>
    <w:p w:rsidR="00291769" w:rsidRPr="009E3324" w:rsidRDefault="00291769" w:rsidP="00103C0B">
      <w:pPr>
        <w:pStyle w:val="af0"/>
        <w:numPr>
          <w:ilvl w:val="0"/>
          <w:numId w:val="11"/>
        </w:numPr>
        <w:tabs>
          <w:tab w:val="num" w:pos="709"/>
        </w:tabs>
        <w:spacing w:before="4" w:line="360" w:lineRule="auto"/>
        <w:ind w:left="709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 xml:space="preserve">ориентация на конкретные образовательные потребности повышают личностную значимость образовательного процесса и активно содействуют развитию новых образовательных потребностей педагогов [14, 18, 35, 36 и др.]. </w:t>
      </w:r>
    </w:p>
    <w:p w:rsidR="00291769" w:rsidRPr="009E3324" w:rsidRDefault="00291769" w:rsidP="00BC7A73">
      <w:pPr>
        <w:spacing w:line="360" w:lineRule="auto"/>
        <w:ind w:right="-6" w:firstLine="540"/>
        <w:jc w:val="both"/>
        <w:rPr>
          <w:sz w:val="28"/>
          <w:szCs w:val="28"/>
        </w:rPr>
      </w:pPr>
      <w:r w:rsidRPr="009E3324">
        <w:rPr>
          <w:sz w:val="28"/>
        </w:rPr>
        <w:t xml:space="preserve">Опираясь на </w:t>
      </w:r>
      <w:proofErr w:type="spellStart"/>
      <w:r w:rsidRPr="009E3324">
        <w:rPr>
          <w:sz w:val="28"/>
        </w:rPr>
        <w:t>компетентностный</w:t>
      </w:r>
      <w:proofErr w:type="spellEnd"/>
      <w:r w:rsidRPr="009E3324">
        <w:rPr>
          <w:sz w:val="28"/>
        </w:rPr>
        <w:t xml:space="preserve">, </w:t>
      </w:r>
      <w:proofErr w:type="spellStart"/>
      <w:r w:rsidRPr="009E3324">
        <w:rPr>
          <w:sz w:val="28"/>
        </w:rPr>
        <w:t>личностно-деятельностный</w:t>
      </w:r>
      <w:proofErr w:type="spellEnd"/>
      <w:r w:rsidRPr="009E3324">
        <w:rPr>
          <w:sz w:val="28"/>
        </w:rPr>
        <w:t xml:space="preserve"> подходы, мы сформулировали принципы образования педагога в МСНО.</w:t>
      </w:r>
    </w:p>
    <w:p w:rsidR="00291769" w:rsidRPr="009E3324" w:rsidRDefault="00291769" w:rsidP="003570E6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324">
        <w:rPr>
          <w:rFonts w:ascii="Times New Roman" w:hAnsi="Times New Roman" w:cs="Times New Roman"/>
          <w:sz w:val="28"/>
          <w:szCs w:val="28"/>
        </w:rPr>
        <w:t xml:space="preserve">Основываясь на объективную необходимость следовать определённым тенденциям развития системы образования и осуществлять связь теоретических представлений с образовательной практикой, </w:t>
      </w:r>
      <w:r w:rsidRPr="009E3324">
        <w:rPr>
          <w:rFonts w:ascii="Times New Roman" w:hAnsi="Times New Roman" w:cs="Times New Roman"/>
          <w:b/>
          <w:sz w:val="28"/>
          <w:szCs w:val="28"/>
        </w:rPr>
        <w:t>в</w:t>
      </w:r>
      <w:r w:rsidRPr="009E3324">
        <w:rPr>
          <w:rFonts w:ascii="Times New Roman" w:hAnsi="Times New Roman" w:cs="Times New Roman"/>
          <w:b/>
          <w:bCs/>
          <w:sz w:val="28"/>
          <w:szCs w:val="28"/>
        </w:rPr>
        <w:t xml:space="preserve">едущими </w:t>
      </w:r>
      <w:r w:rsidRPr="009E3324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9E332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Pr="009E3324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 непрерывного образования нами определены:</w:t>
      </w:r>
    </w:p>
    <w:p w:rsidR="00291769" w:rsidRPr="009E3324" w:rsidRDefault="00A17E34" w:rsidP="00175442">
      <w:pPr>
        <w:pStyle w:val="a3"/>
        <w:tabs>
          <w:tab w:val="left" w:pos="851"/>
        </w:tabs>
        <w:spacing w:after="120"/>
        <w:jc w:val="both"/>
        <w:rPr>
          <w:b w:val="0"/>
          <w:bCs w:val="0"/>
          <w:spacing w:val="0"/>
        </w:rPr>
      </w:pPr>
      <w:r>
        <w:rPr>
          <w:bCs w:val="0"/>
          <w:i/>
          <w:spacing w:val="0"/>
        </w:rPr>
        <w:lastRenderedPageBreak/>
        <w:t xml:space="preserve">- </w:t>
      </w:r>
      <w:r w:rsidR="00001FDB">
        <w:rPr>
          <w:bCs w:val="0"/>
          <w:i/>
          <w:spacing w:val="0"/>
        </w:rPr>
        <w:t xml:space="preserve">      п</w:t>
      </w:r>
      <w:r w:rsidR="00291769" w:rsidRPr="009E3324">
        <w:rPr>
          <w:bCs w:val="0"/>
          <w:i/>
          <w:spacing w:val="0"/>
        </w:rPr>
        <w:t>ринцип концептуальной направленности</w:t>
      </w:r>
      <w:r w:rsidR="00291769" w:rsidRPr="009E3324">
        <w:rPr>
          <w:b w:val="0"/>
          <w:bCs w:val="0"/>
          <w:spacing w:val="0"/>
        </w:rPr>
        <w:t>, предусматривающий общие цели и исходные теоретические основы преобразований;</w:t>
      </w:r>
    </w:p>
    <w:p w:rsidR="00291769" w:rsidRPr="009E3324" w:rsidRDefault="00291769" w:rsidP="00175442">
      <w:pPr>
        <w:pStyle w:val="a3"/>
        <w:widowControl w:val="0"/>
        <w:numPr>
          <w:ilvl w:val="0"/>
          <w:numId w:val="12"/>
        </w:numPr>
        <w:tabs>
          <w:tab w:val="clear" w:pos="1065"/>
          <w:tab w:val="left" w:pos="851"/>
        </w:tabs>
        <w:suppressAutoHyphens/>
        <w:autoSpaceDE w:val="0"/>
        <w:ind w:left="0" w:firstLine="0"/>
        <w:jc w:val="both"/>
        <w:rPr>
          <w:b w:val="0"/>
          <w:bCs w:val="0"/>
          <w:spacing w:val="0"/>
        </w:rPr>
      </w:pPr>
      <w:r w:rsidRPr="009E3324">
        <w:rPr>
          <w:bCs w:val="0"/>
          <w:i/>
          <w:spacing w:val="0"/>
        </w:rPr>
        <w:t>принцип инвариантности</w:t>
      </w:r>
      <w:r w:rsidRPr="009E3324">
        <w:rPr>
          <w:b w:val="0"/>
          <w:bCs w:val="0"/>
          <w:spacing w:val="0"/>
        </w:rPr>
        <w:t>, отражающий необходимость выделения общих концептуальных позиций и подходов для широкого класса объектов;</w:t>
      </w:r>
    </w:p>
    <w:p w:rsidR="00291769" w:rsidRPr="009E3324" w:rsidRDefault="00291769" w:rsidP="00175442">
      <w:pPr>
        <w:pStyle w:val="a3"/>
        <w:widowControl w:val="0"/>
        <w:numPr>
          <w:ilvl w:val="0"/>
          <w:numId w:val="12"/>
        </w:numPr>
        <w:tabs>
          <w:tab w:val="clear" w:pos="1065"/>
          <w:tab w:val="left" w:pos="851"/>
        </w:tabs>
        <w:suppressAutoHyphens/>
        <w:autoSpaceDE w:val="0"/>
        <w:ind w:left="0" w:firstLine="0"/>
        <w:jc w:val="both"/>
        <w:rPr>
          <w:b w:val="0"/>
          <w:bCs w:val="0"/>
          <w:spacing w:val="0"/>
        </w:rPr>
      </w:pPr>
      <w:r w:rsidRPr="009E3324">
        <w:rPr>
          <w:bCs w:val="0"/>
          <w:i/>
          <w:spacing w:val="0"/>
        </w:rPr>
        <w:t>принцип вариативности</w:t>
      </w:r>
      <w:r w:rsidRPr="009E3324">
        <w:rPr>
          <w:b w:val="0"/>
          <w:bCs w:val="0"/>
          <w:spacing w:val="0"/>
        </w:rPr>
        <w:t>, предусматривающий в каждом конкретном случае учет и использование конкретных особенностей объекта в преобразуемой ситуации;</w:t>
      </w:r>
    </w:p>
    <w:p w:rsidR="00291769" w:rsidRPr="009E3324" w:rsidRDefault="00291769" w:rsidP="00175442">
      <w:pPr>
        <w:pStyle w:val="a3"/>
        <w:widowControl w:val="0"/>
        <w:numPr>
          <w:ilvl w:val="0"/>
          <w:numId w:val="12"/>
        </w:numPr>
        <w:tabs>
          <w:tab w:val="clear" w:pos="1065"/>
          <w:tab w:val="left" w:pos="851"/>
        </w:tabs>
        <w:suppressAutoHyphens/>
        <w:autoSpaceDE w:val="0"/>
        <w:ind w:left="0" w:firstLine="0"/>
        <w:jc w:val="both"/>
        <w:rPr>
          <w:b w:val="0"/>
          <w:bCs w:val="0"/>
          <w:spacing w:val="0"/>
        </w:rPr>
      </w:pPr>
      <w:r w:rsidRPr="009E3324">
        <w:rPr>
          <w:bCs w:val="0"/>
          <w:i/>
          <w:spacing w:val="0"/>
        </w:rPr>
        <w:t>принцип  ресурсной обеспеченности</w:t>
      </w:r>
      <w:r w:rsidRPr="009E3324">
        <w:rPr>
          <w:b w:val="0"/>
          <w:bCs w:val="0"/>
          <w:spacing w:val="0"/>
        </w:rPr>
        <w:t xml:space="preserve">, а, следовательно, реалистичности намеченных преобразований, включая </w:t>
      </w:r>
      <w:proofErr w:type="spellStart"/>
      <w:r w:rsidRPr="009E3324">
        <w:rPr>
          <w:b w:val="0"/>
          <w:bCs w:val="0"/>
          <w:spacing w:val="0"/>
        </w:rPr>
        <w:t>адресность</w:t>
      </w:r>
      <w:proofErr w:type="spellEnd"/>
      <w:r w:rsidRPr="009E3324">
        <w:rPr>
          <w:b w:val="0"/>
          <w:bCs w:val="0"/>
          <w:spacing w:val="0"/>
        </w:rPr>
        <w:t xml:space="preserve"> направлений и программ, от которых ожидается наибольшая отдача;</w:t>
      </w:r>
    </w:p>
    <w:p w:rsidR="00291769" w:rsidRPr="009E3324" w:rsidRDefault="00291769" w:rsidP="00175442">
      <w:pPr>
        <w:pStyle w:val="a3"/>
        <w:widowControl w:val="0"/>
        <w:numPr>
          <w:ilvl w:val="0"/>
          <w:numId w:val="12"/>
        </w:numPr>
        <w:tabs>
          <w:tab w:val="clear" w:pos="1065"/>
          <w:tab w:val="left" w:pos="851"/>
        </w:tabs>
        <w:suppressAutoHyphens/>
        <w:autoSpaceDE w:val="0"/>
        <w:ind w:left="0" w:firstLine="0"/>
        <w:jc w:val="both"/>
        <w:rPr>
          <w:b w:val="0"/>
          <w:bCs w:val="0"/>
          <w:spacing w:val="0"/>
        </w:rPr>
      </w:pPr>
      <w:r w:rsidRPr="009E3324">
        <w:rPr>
          <w:bCs w:val="0"/>
          <w:i/>
          <w:spacing w:val="0"/>
        </w:rPr>
        <w:t>принцип открытости</w:t>
      </w:r>
      <w:r w:rsidRPr="009E3324">
        <w:rPr>
          <w:b w:val="0"/>
          <w:bCs w:val="0"/>
          <w:spacing w:val="0"/>
        </w:rPr>
        <w:t>, отражающий необходимость корректировки, изменений, конкретизации разработанных проектов и программ;</w:t>
      </w:r>
    </w:p>
    <w:p w:rsidR="00291769" w:rsidRPr="009E3324" w:rsidRDefault="00291769" w:rsidP="00175442">
      <w:pPr>
        <w:pStyle w:val="a3"/>
        <w:widowControl w:val="0"/>
        <w:numPr>
          <w:ilvl w:val="0"/>
          <w:numId w:val="12"/>
        </w:numPr>
        <w:tabs>
          <w:tab w:val="clear" w:pos="1065"/>
          <w:tab w:val="left" w:pos="851"/>
        </w:tabs>
        <w:suppressAutoHyphens/>
        <w:autoSpaceDE w:val="0"/>
        <w:ind w:left="0" w:firstLine="0"/>
        <w:jc w:val="both"/>
        <w:rPr>
          <w:b w:val="0"/>
          <w:bCs w:val="0"/>
          <w:spacing w:val="0"/>
        </w:rPr>
      </w:pPr>
      <w:r w:rsidRPr="009E3324">
        <w:rPr>
          <w:bCs w:val="0"/>
          <w:i/>
          <w:spacing w:val="0"/>
        </w:rPr>
        <w:t>принцип целостности и комплексности</w:t>
      </w:r>
      <w:r w:rsidRPr="009E3324">
        <w:rPr>
          <w:b w:val="0"/>
          <w:bCs w:val="0"/>
          <w:spacing w:val="0"/>
        </w:rPr>
        <w:t>, предполагающий рассмотрение муниципальной системы образования как целого, вбирающего в себя и интегрирующего локальные особенности ИМЦ, образовательных учреждений, а также связь с региональной системой образования.</w:t>
      </w:r>
    </w:p>
    <w:p w:rsidR="00291769" w:rsidRPr="009E3324" w:rsidRDefault="00291769" w:rsidP="00175442">
      <w:pPr>
        <w:spacing w:line="360" w:lineRule="auto"/>
        <w:ind w:firstLine="709"/>
        <w:jc w:val="both"/>
        <w:rPr>
          <w:sz w:val="28"/>
          <w:szCs w:val="28"/>
        </w:rPr>
      </w:pPr>
      <w:r w:rsidRPr="009E3324">
        <w:rPr>
          <w:b/>
          <w:i/>
          <w:iCs/>
          <w:sz w:val="28"/>
        </w:rPr>
        <w:t>Особо выделим принцип непрерывности</w:t>
      </w:r>
      <w:r w:rsidRPr="009E3324">
        <w:rPr>
          <w:sz w:val="28"/>
        </w:rPr>
        <w:t xml:space="preserve"> образования, который понимается нами  как выход педагога за рамки профессиональной подготовленности и постоянное поддержание профессиональной компетентности. Использование всех возможных условий, форм повышения квалификации мотивирует учителя к непрерывному познанию, самоанализу, творчеству. Реализация данного принципа конкретизирует ценностные ориентиры учителя, позволяет ему совершенствовать  свои компетентности в соответствии с требованиями времени. </w:t>
      </w:r>
    </w:p>
    <w:p w:rsidR="00A17E34" w:rsidRPr="00310AA6" w:rsidRDefault="00310AA6" w:rsidP="00175442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310AA6">
        <w:rPr>
          <w:b/>
          <w:sz w:val="28"/>
          <w:u w:val="single"/>
          <w:lang w:val="en-US"/>
        </w:rPr>
        <w:t>II</w:t>
      </w:r>
      <w:r w:rsidRPr="00310AA6">
        <w:rPr>
          <w:b/>
          <w:sz w:val="28"/>
          <w:u w:val="single"/>
        </w:rPr>
        <w:t xml:space="preserve">. </w:t>
      </w:r>
      <w:r w:rsidR="00A17E34" w:rsidRPr="00310AA6">
        <w:rPr>
          <w:b/>
          <w:sz w:val="28"/>
          <w:u w:val="single"/>
        </w:rPr>
        <w:t>Технология реализации модели</w:t>
      </w:r>
      <w:r w:rsidR="00C15C6D">
        <w:rPr>
          <w:b/>
          <w:sz w:val="28"/>
          <w:u w:val="single"/>
        </w:rPr>
        <w:t xml:space="preserve"> МСНО</w:t>
      </w:r>
      <w:r w:rsidR="00A17E34" w:rsidRPr="00310AA6">
        <w:rPr>
          <w:b/>
          <w:sz w:val="28"/>
          <w:u w:val="single"/>
        </w:rPr>
        <w:t>.</w:t>
      </w:r>
    </w:p>
    <w:p w:rsidR="00291769" w:rsidRPr="009E3324" w:rsidRDefault="00291769" w:rsidP="00175442">
      <w:pPr>
        <w:spacing w:line="360" w:lineRule="auto"/>
        <w:ind w:firstLine="709"/>
        <w:jc w:val="both"/>
        <w:rPr>
          <w:sz w:val="28"/>
          <w:szCs w:val="28"/>
        </w:rPr>
      </w:pPr>
      <w:r w:rsidRPr="009E3324">
        <w:rPr>
          <w:sz w:val="28"/>
        </w:rPr>
        <w:t xml:space="preserve">Наряду с концептуальной стороной нами разработана и </w:t>
      </w:r>
      <w:r w:rsidRPr="009E3324">
        <w:rPr>
          <w:b/>
          <w:i/>
          <w:sz w:val="28"/>
        </w:rPr>
        <w:t>технологическая часть модели МСНО</w:t>
      </w:r>
      <w:r w:rsidRPr="009E3324">
        <w:rPr>
          <w:sz w:val="28"/>
        </w:rPr>
        <w:t>.</w:t>
      </w:r>
    </w:p>
    <w:p w:rsidR="00291769" w:rsidRPr="009E3324" w:rsidRDefault="00291769" w:rsidP="00BC7A73">
      <w:pPr>
        <w:spacing w:line="360" w:lineRule="auto"/>
        <w:ind w:right="-6" w:firstLine="708"/>
        <w:jc w:val="both"/>
        <w:rPr>
          <w:sz w:val="28"/>
        </w:rPr>
      </w:pPr>
      <w:r w:rsidRPr="009E3324">
        <w:rPr>
          <w:b/>
          <w:i/>
          <w:sz w:val="28"/>
        </w:rPr>
        <w:t>Логика организации МСНО</w:t>
      </w:r>
      <w:r w:rsidRPr="009E3324">
        <w:rPr>
          <w:sz w:val="28"/>
        </w:rPr>
        <w:t xml:space="preserve"> заключается в многократном моделировании объекта изучения, развития, формирования. </w:t>
      </w:r>
      <w:r w:rsidRPr="009E3324">
        <w:rPr>
          <w:b/>
          <w:i/>
          <w:sz w:val="28"/>
        </w:rPr>
        <w:t>Сущность нового</w:t>
      </w:r>
      <w:r w:rsidRPr="009E3324">
        <w:rPr>
          <w:sz w:val="28"/>
        </w:rPr>
        <w:t xml:space="preserve"> заключается в отчуждении от части опыта, привычного мышления, </w:t>
      </w:r>
      <w:r w:rsidRPr="009E3324">
        <w:rPr>
          <w:sz w:val="28"/>
        </w:rPr>
        <w:lastRenderedPageBreak/>
        <w:t xml:space="preserve">действий, принятии изменения. Т.е. сохраняется </w:t>
      </w:r>
      <w:proofErr w:type="gramStart"/>
      <w:r w:rsidRPr="009E3324">
        <w:rPr>
          <w:sz w:val="28"/>
        </w:rPr>
        <w:t>прежнее</w:t>
      </w:r>
      <w:proofErr w:type="gramEnd"/>
      <w:r w:rsidRPr="009E3324">
        <w:rPr>
          <w:sz w:val="28"/>
        </w:rPr>
        <w:t xml:space="preserve">, устойчивое в МСНО, но реконструируется та часть, которая была недейственна, либо добавляется отсутствовавшая.  </w:t>
      </w:r>
    </w:p>
    <w:p w:rsidR="00291769" w:rsidRPr="009E3324" w:rsidRDefault="00291769" w:rsidP="00BC7A73">
      <w:pPr>
        <w:spacing w:line="360" w:lineRule="auto"/>
        <w:ind w:right="-6" w:firstLine="708"/>
        <w:jc w:val="both"/>
        <w:rPr>
          <w:sz w:val="28"/>
          <w:szCs w:val="28"/>
        </w:rPr>
      </w:pPr>
      <w:r w:rsidRPr="009E3324">
        <w:rPr>
          <w:b/>
          <w:i/>
          <w:sz w:val="28"/>
        </w:rPr>
        <w:t>Механизм изменения</w:t>
      </w:r>
      <w:r w:rsidRPr="009E3324">
        <w:rPr>
          <w:sz w:val="28"/>
        </w:rPr>
        <w:t xml:space="preserve"> появляется тогда, когда создан качественный специальный образец, дающий варианты решения образовательных проблем на едином основании, т.е. абстрактном представлении.</w:t>
      </w:r>
    </w:p>
    <w:p w:rsidR="00291769" w:rsidRPr="0013547B" w:rsidRDefault="00291769" w:rsidP="00BC7A73">
      <w:pPr>
        <w:spacing w:line="360" w:lineRule="auto"/>
        <w:ind w:right="-6" w:firstLine="708"/>
        <w:jc w:val="both"/>
        <w:rPr>
          <w:sz w:val="28"/>
          <w:szCs w:val="28"/>
        </w:rPr>
      </w:pPr>
      <w:r w:rsidRPr="0013547B">
        <w:rPr>
          <w:sz w:val="28"/>
        </w:rPr>
        <w:t xml:space="preserve">Изменение начинается с модификации основания деятельности, что требует иных способностей и готовность методиста перестроить, усилить или создать новое в структуре МСНО. Сам процесс непрерывности образования не обеспечивает формирование новых компетентностей у педагога. На первое место в нём выступают не знания и умения, а сам механизм </w:t>
      </w:r>
      <w:proofErr w:type="spellStart"/>
      <w:r w:rsidRPr="0013547B">
        <w:rPr>
          <w:sz w:val="28"/>
        </w:rPr>
        <w:t>соорганизации</w:t>
      </w:r>
      <w:proofErr w:type="spellEnd"/>
      <w:r w:rsidRPr="0013547B">
        <w:rPr>
          <w:sz w:val="28"/>
        </w:rPr>
        <w:t xml:space="preserve"> всех институциональных муниципальных методических структур и механизм самоорганизации, нацеленный на </w:t>
      </w:r>
      <w:proofErr w:type="spellStart"/>
      <w:r w:rsidRPr="0013547B">
        <w:rPr>
          <w:sz w:val="28"/>
        </w:rPr>
        <w:t>самореконструкцию</w:t>
      </w:r>
      <w:proofErr w:type="spellEnd"/>
      <w:r w:rsidRPr="0013547B">
        <w:rPr>
          <w:sz w:val="28"/>
        </w:rPr>
        <w:t>, саморазвитие педагога.</w:t>
      </w:r>
    </w:p>
    <w:p w:rsidR="00291769" w:rsidRPr="009E3324" w:rsidRDefault="00291769" w:rsidP="00BC7A73">
      <w:pPr>
        <w:spacing w:line="360" w:lineRule="auto"/>
        <w:ind w:right="-6" w:firstLine="708"/>
        <w:jc w:val="both"/>
        <w:rPr>
          <w:sz w:val="28"/>
          <w:szCs w:val="28"/>
        </w:rPr>
      </w:pPr>
      <w:r w:rsidRPr="009E3324">
        <w:rPr>
          <w:sz w:val="28"/>
        </w:rPr>
        <w:t xml:space="preserve">Педагогу необходимо пройти множество процедур, прежде чем у него выработается собственный механизм саморазвития, касающийся как системы представлений, так и систем </w:t>
      </w:r>
      <w:proofErr w:type="spellStart"/>
      <w:proofErr w:type="gramStart"/>
      <w:r w:rsidRPr="009E3324">
        <w:rPr>
          <w:sz w:val="28"/>
        </w:rPr>
        <w:t>субъект-субъектных</w:t>
      </w:r>
      <w:proofErr w:type="spellEnd"/>
      <w:proofErr w:type="gramEnd"/>
      <w:r w:rsidRPr="009E3324">
        <w:rPr>
          <w:sz w:val="28"/>
        </w:rPr>
        <w:t xml:space="preserve"> отношений и технологий.</w:t>
      </w:r>
    </w:p>
    <w:p w:rsidR="00291769" w:rsidRPr="009E3324" w:rsidRDefault="00291769" w:rsidP="00BC7A73">
      <w:pPr>
        <w:spacing w:line="360" w:lineRule="auto"/>
        <w:ind w:right="-6" w:firstLine="708"/>
        <w:jc w:val="both"/>
        <w:rPr>
          <w:sz w:val="28"/>
          <w:szCs w:val="28"/>
        </w:rPr>
      </w:pPr>
      <w:r w:rsidRPr="009E3324">
        <w:rPr>
          <w:b/>
          <w:i/>
          <w:sz w:val="28"/>
        </w:rPr>
        <w:t>Механизм формирования современных компетентностей у педагога</w:t>
      </w:r>
      <w:r w:rsidRPr="009E3324">
        <w:rPr>
          <w:sz w:val="28"/>
        </w:rPr>
        <w:t xml:space="preserve"> соотносится с рядом других механизмов, влияющих на его работу. К таким механизмам могут быть отнесены: механизм </w:t>
      </w:r>
      <w:proofErr w:type="spellStart"/>
      <w:r w:rsidRPr="009E3324">
        <w:rPr>
          <w:sz w:val="28"/>
        </w:rPr>
        <w:t>проблематизации</w:t>
      </w:r>
      <w:proofErr w:type="spellEnd"/>
      <w:r w:rsidRPr="009E3324">
        <w:rPr>
          <w:sz w:val="28"/>
        </w:rPr>
        <w:t xml:space="preserve">, механизм </w:t>
      </w:r>
      <w:proofErr w:type="spellStart"/>
      <w:r w:rsidRPr="009E3324">
        <w:rPr>
          <w:sz w:val="28"/>
        </w:rPr>
        <w:t>целеполагания</w:t>
      </w:r>
      <w:proofErr w:type="spellEnd"/>
      <w:r w:rsidRPr="009E3324">
        <w:rPr>
          <w:sz w:val="28"/>
        </w:rPr>
        <w:t>, механизм проектирования и тактического действия, механизм синтетического сложения и аналитического слежения и др.[4].</w:t>
      </w:r>
    </w:p>
    <w:p w:rsidR="00291769" w:rsidRPr="009E3324" w:rsidRDefault="00291769" w:rsidP="00BC7A73">
      <w:pPr>
        <w:pStyle w:val="21"/>
        <w:ind w:right="-6"/>
        <w:rPr>
          <w:spacing w:val="0"/>
          <w:szCs w:val="24"/>
        </w:rPr>
      </w:pPr>
      <w:r w:rsidRPr="009E3324">
        <w:rPr>
          <w:spacing w:val="0"/>
          <w:szCs w:val="24"/>
        </w:rPr>
        <w:tab/>
        <w:t>Пусковым механизмом образовательного процесса в МСНО является объединение объективно заданных извне требований и внутренних подвижек, неудовлетворенность самого педагога результативностью своего труда.</w:t>
      </w:r>
    </w:p>
    <w:p w:rsidR="00291769" w:rsidRPr="009E3324" w:rsidRDefault="00291769" w:rsidP="00BC7A73">
      <w:pPr>
        <w:spacing w:line="360" w:lineRule="auto"/>
        <w:ind w:right="-6" w:hanging="142"/>
        <w:jc w:val="both"/>
        <w:rPr>
          <w:sz w:val="28"/>
          <w:szCs w:val="28"/>
        </w:rPr>
      </w:pPr>
      <w:r w:rsidRPr="009E3324">
        <w:rPr>
          <w:sz w:val="28"/>
        </w:rPr>
        <w:tab/>
      </w:r>
      <w:r w:rsidRPr="009E3324">
        <w:rPr>
          <w:sz w:val="28"/>
        </w:rPr>
        <w:tab/>
        <w:t>Логика</w:t>
      </w:r>
      <w:r w:rsidRPr="009E3324">
        <w:rPr>
          <w:b/>
          <w:bCs/>
          <w:sz w:val="28"/>
        </w:rPr>
        <w:t xml:space="preserve"> </w:t>
      </w:r>
      <w:r w:rsidRPr="009E3324">
        <w:rPr>
          <w:bCs/>
          <w:sz w:val="28"/>
        </w:rPr>
        <w:t>общего направления</w:t>
      </w:r>
      <w:r w:rsidRPr="009E3324">
        <w:rPr>
          <w:b/>
          <w:bCs/>
          <w:sz w:val="28"/>
        </w:rPr>
        <w:t xml:space="preserve"> </w:t>
      </w:r>
      <w:r w:rsidRPr="009E3324">
        <w:rPr>
          <w:bCs/>
          <w:sz w:val="28"/>
        </w:rPr>
        <w:t>деятельности</w:t>
      </w:r>
      <w:r w:rsidRPr="009E3324">
        <w:rPr>
          <w:b/>
          <w:bCs/>
          <w:sz w:val="28"/>
        </w:rPr>
        <w:t xml:space="preserve"> </w:t>
      </w:r>
      <w:r w:rsidRPr="009E3324">
        <w:rPr>
          <w:bCs/>
          <w:sz w:val="28"/>
        </w:rPr>
        <w:t>педагога</w:t>
      </w:r>
      <w:r w:rsidRPr="009E3324">
        <w:rPr>
          <w:sz w:val="28"/>
        </w:rPr>
        <w:t xml:space="preserve"> в МСНО заключается в поэтапном движении к результату и проходит три этапа.</w:t>
      </w:r>
    </w:p>
    <w:p w:rsidR="00291769" w:rsidRPr="009E3324" w:rsidRDefault="00291769" w:rsidP="00B662F3">
      <w:pPr>
        <w:pStyle w:val="a3"/>
        <w:ind w:firstLine="360"/>
        <w:jc w:val="both"/>
        <w:rPr>
          <w:b w:val="0"/>
          <w:spacing w:val="0"/>
        </w:rPr>
      </w:pPr>
      <w:r w:rsidRPr="009E3324">
        <w:rPr>
          <w:spacing w:val="0"/>
        </w:rPr>
        <w:tab/>
      </w:r>
      <w:proofErr w:type="spellStart"/>
      <w:r w:rsidRPr="009E3324">
        <w:rPr>
          <w:i/>
          <w:iCs/>
          <w:spacing w:val="0"/>
        </w:rPr>
        <w:t>Мотивационно-ориентирующий</w:t>
      </w:r>
      <w:proofErr w:type="spellEnd"/>
      <w:r w:rsidRPr="009E3324">
        <w:rPr>
          <w:i/>
          <w:iCs/>
          <w:spacing w:val="0"/>
        </w:rPr>
        <w:t xml:space="preserve"> этап</w:t>
      </w:r>
      <w:r w:rsidRPr="009E3324">
        <w:rPr>
          <w:b w:val="0"/>
          <w:spacing w:val="0"/>
        </w:rPr>
        <w:t xml:space="preserve"> протекает в </w:t>
      </w:r>
      <w:proofErr w:type="spellStart"/>
      <w:r w:rsidRPr="009E3324">
        <w:rPr>
          <w:b w:val="0"/>
          <w:spacing w:val="0"/>
        </w:rPr>
        <w:t>послекурсовой</w:t>
      </w:r>
      <w:proofErr w:type="spellEnd"/>
      <w:r w:rsidRPr="009E3324">
        <w:rPr>
          <w:b w:val="0"/>
          <w:spacing w:val="0"/>
        </w:rPr>
        <w:t xml:space="preserve"> период подготовки учителя и включает: 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spacing w:val="0"/>
        </w:rPr>
        <w:lastRenderedPageBreak/>
        <w:t>Д</w:t>
      </w:r>
      <w:r w:rsidR="00291769" w:rsidRPr="009E3324">
        <w:rPr>
          <w:b w:val="0"/>
          <w:spacing w:val="0"/>
        </w:rPr>
        <w:t>иагностику/анкетирование</w:t>
      </w:r>
      <w:r>
        <w:rPr>
          <w:b w:val="0"/>
          <w:spacing w:val="0"/>
        </w:rPr>
        <w:t>.</w:t>
      </w:r>
      <w:r w:rsidR="00291769" w:rsidRPr="009E3324">
        <w:rPr>
          <w:b w:val="0"/>
          <w:spacing w:val="0"/>
        </w:rPr>
        <w:t xml:space="preserve"> 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spacing w:val="0"/>
        </w:rPr>
        <w:t>В</w:t>
      </w:r>
      <w:r w:rsidR="00291769" w:rsidRPr="009E3324">
        <w:rPr>
          <w:b w:val="0"/>
          <w:spacing w:val="0"/>
        </w:rPr>
        <w:t>ычленение профессиональных затруднений и потребностей педагога</w:t>
      </w:r>
      <w:r>
        <w:rPr>
          <w:b w:val="0"/>
          <w:spacing w:val="0"/>
        </w:rPr>
        <w:t>.</w:t>
      </w:r>
      <w:r w:rsidR="00291769" w:rsidRPr="009E3324">
        <w:rPr>
          <w:b w:val="0"/>
          <w:spacing w:val="0"/>
        </w:rPr>
        <w:t xml:space="preserve"> 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spacing w:val="0"/>
        </w:rPr>
        <w:t>О</w:t>
      </w:r>
      <w:r w:rsidR="00291769" w:rsidRPr="009E3324">
        <w:rPr>
          <w:b w:val="0"/>
          <w:spacing w:val="0"/>
        </w:rPr>
        <w:t>пределение исходного уровня профессиональной подготовленности специалиста и выявление его потенциала</w:t>
      </w:r>
      <w:r>
        <w:rPr>
          <w:b w:val="0"/>
          <w:spacing w:val="0"/>
        </w:rPr>
        <w:t>.</w:t>
      </w:r>
      <w:r w:rsidR="00291769" w:rsidRPr="009E3324">
        <w:rPr>
          <w:b w:val="0"/>
          <w:spacing w:val="0"/>
        </w:rPr>
        <w:t xml:space="preserve"> 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spacing w:val="0"/>
        </w:rPr>
        <w:t>С</w:t>
      </w:r>
      <w:r w:rsidR="00291769" w:rsidRPr="009E3324">
        <w:rPr>
          <w:b w:val="0"/>
          <w:spacing w:val="0"/>
        </w:rPr>
        <w:t xml:space="preserve">оздание </w:t>
      </w:r>
      <w:r w:rsidR="00291769" w:rsidRPr="009E3324">
        <w:rPr>
          <w:b w:val="0"/>
          <w:iCs/>
          <w:spacing w:val="0"/>
        </w:rPr>
        <w:t xml:space="preserve">оптимальных условий для каждого </w:t>
      </w:r>
      <w:r w:rsidR="00291769" w:rsidRPr="009E3324">
        <w:rPr>
          <w:b w:val="0"/>
          <w:spacing w:val="0"/>
        </w:rPr>
        <w:t>педагога</w:t>
      </w:r>
      <w:r w:rsidR="00291769" w:rsidRPr="009E3324">
        <w:rPr>
          <w:b w:val="0"/>
          <w:iCs/>
          <w:spacing w:val="0"/>
        </w:rPr>
        <w:t xml:space="preserve"> в самоопределении в системе непрерывного образования</w:t>
      </w:r>
      <w:r>
        <w:rPr>
          <w:b w:val="0"/>
          <w:iCs/>
          <w:spacing w:val="0"/>
        </w:rPr>
        <w:t>.</w:t>
      </w:r>
      <w:r w:rsidR="00291769" w:rsidRPr="009E3324">
        <w:rPr>
          <w:b w:val="0"/>
          <w:spacing w:val="0"/>
        </w:rPr>
        <w:t xml:space="preserve"> 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iCs/>
          <w:spacing w:val="0"/>
        </w:rPr>
        <w:t>М</w:t>
      </w:r>
      <w:r w:rsidR="00291769" w:rsidRPr="009E3324">
        <w:rPr>
          <w:b w:val="0"/>
          <w:iCs/>
          <w:spacing w:val="0"/>
        </w:rPr>
        <w:t xml:space="preserve">отивирование </w:t>
      </w:r>
      <w:r w:rsidR="00291769" w:rsidRPr="009E3324">
        <w:rPr>
          <w:b w:val="0"/>
          <w:spacing w:val="0"/>
        </w:rPr>
        <w:t>специалиста</w:t>
      </w:r>
      <w:r w:rsidR="00291769" w:rsidRPr="009E3324">
        <w:rPr>
          <w:b w:val="0"/>
          <w:iCs/>
          <w:spacing w:val="0"/>
        </w:rPr>
        <w:t xml:space="preserve"> на непрерывное самообразование</w:t>
      </w:r>
      <w:r>
        <w:rPr>
          <w:b w:val="0"/>
          <w:iCs/>
          <w:spacing w:val="0"/>
        </w:rPr>
        <w:t>.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iCs/>
          <w:spacing w:val="0"/>
        </w:rPr>
        <w:t>С</w:t>
      </w:r>
      <w:r w:rsidR="00291769" w:rsidRPr="009E3324">
        <w:rPr>
          <w:b w:val="0"/>
          <w:iCs/>
          <w:spacing w:val="0"/>
        </w:rPr>
        <w:t xml:space="preserve">овершенствование способностей </w:t>
      </w:r>
      <w:r w:rsidR="00291769" w:rsidRPr="009E3324">
        <w:rPr>
          <w:b w:val="0"/>
          <w:spacing w:val="0"/>
        </w:rPr>
        <w:t>педагога</w:t>
      </w:r>
      <w:r w:rsidR="00291769" w:rsidRPr="009E3324">
        <w:rPr>
          <w:b w:val="0"/>
          <w:iCs/>
          <w:spacing w:val="0"/>
        </w:rPr>
        <w:t xml:space="preserve"> к самоанализу</w:t>
      </w:r>
      <w:r>
        <w:rPr>
          <w:b w:val="0"/>
          <w:iCs/>
          <w:spacing w:val="0"/>
        </w:rPr>
        <w:t>.</w:t>
      </w:r>
    </w:p>
    <w:p w:rsidR="00291769" w:rsidRPr="009E3324" w:rsidRDefault="00A17E34" w:rsidP="00B662F3">
      <w:pPr>
        <w:pStyle w:val="a3"/>
        <w:numPr>
          <w:ilvl w:val="0"/>
          <w:numId w:val="27"/>
        </w:numPr>
        <w:jc w:val="both"/>
        <w:rPr>
          <w:b w:val="0"/>
          <w:spacing w:val="0"/>
        </w:rPr>
      </w:pPr>
      <w:r>
        <w:rPr>
          <w:b w:val="0"/>
          <w:iCs/>
          <w:spacing w:val="0"/>
        </w:rPr>
        <w:t>Р</w:t>
      </w:r>
      <w:r w:rsidR="00291769" w:rsidRPr="009E3324">
        <w:rPr>
          <w:b w:val="0"/>
          <w:iCs/>
          <w:spacing w:val="0"/>
        </w:rPr>
        <w:t>аботу с индивидуальными образовательными маршрутами участников (</w:t>
      </w:r>
      <w:r w:rsidR="00291769" w:rsidRPr="009E3324">
        <w:rPr>
          <w:b w:val="0"/>
          <w:spacing w:val="0"/>
        </w:rPr>
        <w:t xml:space="preserve">ориентировочное </w:t>
      </w:r>
      <w:proofErr w:type="spellStart"/>
      <w:r w:rsidR="00291769" w:rsidRPr="009E3324">
        <w:rPr>
          <w:b w:val="0"/>
          <w:spacing w:val="0"/>
        </w:rPr>
        <w:t>целеполагание</w:t>
      </w:r>
      <w:proofErr w:type="spellEnd"/>
      <w:r w:rsidR="00291769" w:rsidRPr="009E3324">
        <w:rPr>
          <w:b w:val="0"/>
          <w:spacing w:val="0"/>
        </w:rPr>
        <w:t xml:space="preserve">; </w:t>
      </w:r>
      <w:r w:rsidR="00291769" w:rsidRPr="009E3324">
        <w:rPr>
          <w:b w:val="0"/>
          <w:iCs/>
          <w:spacing w:val="0"/>
        </w:rPr>
        <w:t xml:space="preserve">составление основ, коррекция и конкретизация </w:t>
      </w:r>
      <w:r w:rsidR="00291769" w:rsidRPr="009E3324">
        <w:rPr>
          <w:b w:val="0"/>
          <w:spacing w:val="0"/>
        </w:rPr>
        <w:t>плана деятельности в МСНО</w:t>
      </w:r>
      <w:r w:rsidR="00291769" w:rsidRPr="009E3324">
        <w:rPr>
          <w:b w:val="0"/>
          <w:iCs/>
          <w:spacing w:val="0"/>
        </w:rPr>
        <w:t>).</w:t>
      </w:r>
    </w:p>
    <w:p w:rsidR="00E515EF" w:rsidRDefault="00291769" w:rsidP="00175442">
      <w:pPr>
        <w:pStyle w:val="a3"/>
        <w:ind w:firstLine="708"/>
        <w:jc w:val="both"/>
        <w:rPr>
          <w:b w:val="0"/>
          <w:spacing w:val="0"/>
        </w:rPr>
      </w:pPr>
      <w:r w:rsidRPr="003B0656">
        <w:rPr>
          <w:b w:val="0"/>
          <w:spacing w:val="0"/>
        </w:rPr>
        <w:t>Рассмотрим содержание работы на данном этапе. После получения результатов анкетирования/диагностики</w:t>
      </w:r>
      <w:r w:rsidR="005B227F" w:rsidRPr="003B0656">
        <w:rPr>
          <w:b w:val="0"/>
          <w:spacing w:val="0"/>
        </w:rPr>
        <w:t xml:space="preserve"> педагогов</w:t>
      </w:r>
      <w:r w:rsidR="00D04E32">
        <w:rPr>
          <w:b w:val="0"/>
          <w:spacing w:val="0"/>
        </w:rPr>
        <w:t xml:space="preserve"> (</w:t>
      </w:r>
      <w:proofErr w:type="gramStart"/>
      <w:r w:rsidR="00D04E32">
        <w:rPr>
          <w:b w:val="0"/>
          <w:spacing w:val="0"/>
        </w:rPr>
        <w:t>см</w:t>
      </w:r>
      <w:proofErr w:type="gramEnd"/>
      <w:r w:rsidR="00D04E32">
        <w:rPr>
          <w:b w:val="0"/>
          <w:spacing w:val="0"/>
        </w:rPr>
        <w:t>. приложение 1)</w:t>
      </w:r>
      <w:r w:rsidRPr="003B0656">
        <w:rPr>
          <w:b w:val="0"/>
          <w:spacing w:val="0"/>
        </w:rPr>
        <w:t xml:space="preserve"> на </w:t>
      </w:r>
      <w:r w:rsidR="00D04E32">
        <w:rPr>
          <w:b w:val="0"/>
          <w:spacing w:val="0"/>
        </w:rPr>
        <w:t>методическом объединении в образовательном учреждении</w:t>
      </w:r>
      <w:r w:rsidRPr="003B0656">
        <w:rPr>
          <w:b w:val="0"/>
          <w:spacing w:val="0"/>
        </w:rPr>
        <w:t xml:space="preserve"> идет обсуждение и выявление реальных проблем практики каждого педагога, вскрываются их причины. Это может осуществляться через методику построения «Древо проблем»</w:t>
      </w:r>
      <w:r w:rsidR="00A17E34" w:rsidRPr="003B0656">
        <w:rPr>
          <w:b w:val="0"/>
          <w:spacing w:val="0"/>
        </w:rPr>
        <w:t>, либо «</w:t>
      </w:r>
      <w:proofErr w:type="spellStart"/>
      <w:r w:rsidR="00A17E34" w:rsidRPr="003B0656">
        <w:rPr>
          <w:b w:val="0"/>
          <w:spacing w:val="0"/>
        </w:rPr>
        <w:t>Критериальную</w:t>
      </w:r>
      <w:proofErr w:type="spellEnd"/>
      <w:r w:rsidR="00A17E34" w:rsidRPr="003B0656">
        <w:rPr>
          <w:b w:val="0"/>
          <w:spacing w:val="0"/>
        </w:rPr>
        <w:t xml:space="preserve"> оценку проблем»,</w:t>
      </w:r>
      <w:r w:rsidR="003B0656" w:rsidRPr="003B0656">
        <w:rPr>
          <w:b w:val="0"/>
          <w:spacing w:val="0"/>
        </w:rPr>
        <w:t xml:space="preserve"> либо</w:t>
      </w:r>
      <w:r w:rsidR="003B0656">
        <w:rPr>
          <w:b w:val="0"/>
          <w:spacing w:val="0"/>
        </w:rPr>
        <w:t xml:space="preserve"> «Экспертный метод ранжирования проблем» </w:t>
      </w:r>
      <w:r w:rsidRPr="003B0656">
        <w:rPr>
          <w:b w:val="0"/>
          <w:spacing w:val="0"/>
        </w:rPr>
        <w:t xml:space="preserve"> (</w:t>
      </w:r>
      <w:proofErr w:type="gramStart"/>
      <w:r w:rsidRPr="003B0656">
        <w:rPr>
          <w:b w:val="0"/>
          <w:spacing w:val="0"/>
        </w:rPr>
        <w:t>см</w:t>
      </w:r>
      <w:proofErr w:type="gramEnd"/>
      <w:r w:rsidRPr="003B0656">
        <w:rPr>
          <w:b w:val="0"/>
          <w:spacing w:val="0"/>
        </w:rPr>
        <w:t xml:space="preserve">. приложение </w:t>
      </w:r>
      <w:r w:rsidR="00BE08FB">
        <w:rPr>
          <w:b w:val="0"/>
          <w:spacing w:val="0"/>
        </w:rPr>
        <w:t>2</w:t>
      </w:r>
      <w:r w:rsidRPr="003B0656">
        <w:rPr>
          <w:b w:val="0"/>
          <w:spacing w:val="0"/>
        </w:rPr>
        <w:t xml:space="preserve">). Кроме этого следует обсудить, чем каждый из педагогов может быть полезен для других, т.е. </w:t>
      </w:r>
      <w:r w:rsidRPr="003B0656">
        <w:rPr>
          <w:b w:val="0"/>
          <w:iCs/>
          <w:spacing w:val="0"/>
        </w:rPr>
        <w:t>актуализировать потребности в сотрудничестве</w:t>
      </w:r>
      <w:r w:rsidRPr="003B0656">
        <w:rPr>
          <w:b w:val="0"/>
          <w:i/>
          <w:iCs/>
          <w:spacing w:val="0"/>
        </w:rPr>
        <w:t>.</w:t>
      </w:r>
      <w:r w:rsidRPr="003B0656">
        <w:rPr>
          <w:b w:val="0"/>
          <w:spacing w:val="0"/>
        </w:rPr>
        <w:t xml:space="preserve"> </w:t>
      </w:r>
    </w:p>
    <w:p w:rsidR="00291769" w:rsidRPr="003B0656" w:rsidRDefault="00175442" w:rsidP="00866307">
      <w:pPr>
        <w:pStyle w:val="a3"/>
        <w:ind w:firstLine="420"/>
        <w:jc w:val="both"/>
        <w:rPr>
          <w:b w:val="0"/>
          <w:spacing w:val="0"/>
        </w:rPr>
      </w:pPr>
      <w:r w:rsidRPr="00175442">
        <w:rPr>
          <w:b w:val="0"/>
          <w:spacing w:val="0"/>
        </w:rPr>
        <w:t xml:space="preserve"> </w:t>
      </w:r>
      <w:r w:rsidRPr="00175442">
        <w:rPr>
          <w:b w:val="0"/>
          <w:spacing w:val="0"/>
        </w:rPr>
        <w:tab/>
      </w:r>
      <w:r w:rsidR="00E515EF">
        <w:rPr>
          <w:b w:val="0"/>
          <w:spacing w:val="0"/>
        </w:rPr>
        <w:t>Следующий шаг - с</w:t>
      </w:r>
      <w:r w:rsidR="00BE08FB" w:rsidRPr="00BE08FB">
        <w:rPr>
          <w:b w:val="0"/>
          <w:spacing w:val="0"/>
        </w:rPr>
        <w:t xml:space="preserve">оставление основ индивидуального образовательного маршрута педагога </w:t>
      </w:r>
      <w:r w:rsidR="00E515EF">
        <w:rPr>
          <w:b w:val="0"/>
          <w:spacing w:val="0"/>
        </w:rPr>
        <w:t xml:space="preserve">- </w:t>
      </w:r>
      <w:r w:rsidR="00BE08FB" w:rsidRPr="00BE08FB">
        <w:rPr>
          <w:b w:val="0"/>
          <w:spacing w:val="0"/>
        </w:rPr>
        <w:t>происходит в рамках МО ОУ с обязательным участием координатора МСНО (это может быть заместитель директора по учебной части)</w:t>
      </w:r>
      <w:r w:rsidR="000C090A">
        <w:rPr>
          <w:b w:val="0"/>
          <w:spacing w:val="0"/>
        </w:rPr>
        <w:t xml:space="preserve"> и предоставлением возможных образовательных услуг МСНО</w:t>
      </w:r>
      <w:r w:rsidR="00BE08FB" w:rsidRPr="00BE08FB">
        <w:rPr>
          <w:b w:val="0"/>
          <w:spacing w:val="0"/>
        </w:rPr>
        <w:t xml:space="preserve">. </w:t>
      </w:r>
      <w:r w:rsidR="000C090A">
        <w:rPr>
          <w:b w:val="0"/>
          <w:spacing w:val="0"/>
        </w:rPr>
        <w:t xml:space="preserve">Выясняется тематика потребностей, которые могут удовлетворить </w:t>
      </w:r>
      <w:r w:rsidR="006E6FD6">
        <w:rPr>
          <w:b w:val="0"/>
          <w:spacing w:val="0"/>
        </w:rPr>
        <w:t xml:space="preserve">специалисты других структур (преподаватели Вузов, центров и т.п.). </w:t>
      </w:r>
      <w:r w:rsidR="00A05A3C">
        <w:rPr>
          <w:b w:val="0"/>
          <w:spacing w:val="0"/>
        </w:rPr>
        <w:t xml:space="preserve">После чего </w:t>
      </w:r>
      <w:r w:rsidR="00291769" w:rsidRPr="003B0656">
        <w:rPr>
          <w:b w:val="0"/>
          <w:spacing w:val="0"/>
        </w:rPr>
        <w:t>оформляется заказ образовательных потребностей и заявка на реализацию учебных семинаров, модулей, консультаций в качестве преподавателей (</w:t>
      </w:r>
      <w:proofErr w:type="gramStart"/>
      <w:r w:rsidR="00291769" w:rsidRPr="003B0656">
        <w:rPr>
          <w:b w:val="0"/>
          <w:spacing w:val="0"/>
        </w:rPr>
        <w:t>см</w:t>
      </w:r>
      <w:proofErr w:type="gramEnd"/>
      <w:r w:rsidR="00291769" w:rsidRPr="003B0656">
        <w:rPr>
          <w:b w:val="0"/>
          <w:spacing w:val="0"/>
        </w:rPr>
        <w:t xml:space="preserve">. </w:t>
      </w:r>
      <w:r w:rsidR="005B227F" w:rsidRPr="003B0656">
        <w:rPr>
          <w:b w:val="0"/>
          <w:spacing w:val="0"/>
        </w:rPr>
        <w:t>п</w:t>
      </w:r>
      <w:r w:rsidR="00291769" w:rsidRPr="003B0656">
        <w:rPr>
          <w:b w:val="0"/>
          <w:spacing w:val="0"/>
        </w:rPr>
        <w:t xml:space="preserve">риложение </w:t>
      </w:r>
      <w:r w:rsidR="00BE08FB">
        <w:rPr>
          <w:b w:val="0"/>
          <w:spacing w:val="0"/>
        </w:rPr>
        <w:t>3</w:t>
      </w:r>
      <w:r w:rsidR="00291769" w:rsidRPr="003B0656">
        <w:rPr>
          <w:b w:val="0"/>
          <w:spacing w:val="0"/>
        </w:rPr>
        <w:t xml:space="preserve">). </w:t>
      </w:r>
      <w:r w:rsidR="00291769" w:rsidRPr="003B0656">
        <w:rPr>
          <w:b w:val="0"/>
          <w:spacing w:val="0"/>
          <w:szCs w:val="24"/>
        </w:rPr>
        <w:t xml:space="preserve">Таким образом, происходит </w:t>
      </w:r>
      <w:r w:rsidR="00291769" w:rsidRPr="003B0656">
        <w:rPr>
          <w:b w:val="0"/>
          <w:iCs/>
          <w:spacing w:val="0"/>
        </w:rPr>
        <w:t>актуализация потребностей педагога в дополнительном образовании.</w:t>
      </w:r>
      <w:r w:rsidR="00291769" w:rsidRPr="003B0656">
        <w:rPr>
          <w:b w:val="0"/>
          <w:spacing w:val="0"/>
        </w:rPr>
        <w:t xml:space="preserve"> </w:t>
      </w:r>
    </w:p>
    <w:p w:rsidR="00291769" w:rsidRPr="009E3324" w:rsidRDefault="00291769" w:rsidP="00B662F3">
      <w:pPr>
        <w:pStyle w:val="21"/>
        <w:ind w:firstLine="720"/>
        <w:rPr>
          <w:spacing w:val="0"/>
        </w:rPr>
      </w:pPr>
      <w:r w:rsidRPr="009E3324">
        <w:rPr>
          <w:spacing w:val="0"/>
        </w:rPr>
        <w:lastRenderedPageBreak/>
        <w:t xml:space="preserve">Методисты-координаторы ИМЦ анализируют полученный заказ потребностей, уточняют, соотносят его относительно значимым тенденциям и заданным стратегическим ориентирам изменений в образовании. За счет этого сопоставления происходит коррекция индивидуальных образовательных маршрутов, </w:t>
      </w:r>
      <w:r w:rsidR="00B03FFA">
        <w:rPr>
          <w:spacing w:val="0"/>
        </w:rPr>
        <w:t>определяется готовность методических структур городской системы образования к удовлетворению запросов от ОУ и идет поиск узких специалистов</w:t>
      </w:r>
      <w:r w:rsidR="007E7736">
        <w:rPr>
          <w:spacing w:val="0"/>
        </w:rPr>
        <w:t>-ученых, практиков</w:t>
      </w:r>
      <w:r w:rsidR="00B03FFA">
        <w:rPr>
          <w:spacing w:val="0"/>
        </w:rPr>
        <w:t xml:space="preserve">, которые </w:t>
      </w:r>
      <w:r w:rsidR="007E7736">
        <w:rPr>
          <w:spacing w:val="0"/>
        </w:rPr>
        <w:t>с</w:t>
      </w:r>
      <w:r w:rsidR="00B03FFA">
        <w:rPr>
          <w:spacing w:val="0"/>
        </w:rPr>
        <w:t>могут обеспечить запрос от педагогов</w:t>
      </w:r>
      <w:r w:rsidR="007E7736">
        <w:rPr>
          <w:spacing w:val="0"/>
        </w:rPr>
        <w:t>. По</w:t>
      </w:r>
      <w:r w:rsidRPr="009E3324">
        <w:rPr>
          <w:spacing w:val="0"/>
        </w:rPr>
        <w:t xml:space="preserve">сле </w:t>
      </w:r>
      <w:r w:rsidR="00927CAF">
        <w:rPr>
          <w:spacing w:val="0"/>
        </w:rPr>
        <w:t>проведенного анализа заявок на актуальность и возможности кадрового обеспечения образовательных услуг,</w:t>
      </w:r>
      <w:r w:rsidR="006A0626">
        <w:rPr>
          <w:spacing w:val="0"/>
        </w:rPr>
        <w:t xml:space="preserve"> заключаются договоры с ОУ и преподавателями; </w:t>
      </w:r>
      <w:r w:rsidRPr="009E3324">
        <w:rPr>
          <w:spacing w:val="0"/>
        </w:rPr>
        <w:t xml:space="preserve">формируется муниципальный заказ и вносится в электронный банк заказа МСНО </w:t>
      </w:r>
      <w:r w:rsidRPr="00B03FFA">
        <w:rPr>
          <w:spacing w:val="0"/>
        </w:rPr>
        <w:t>(см.</w:t>
      </w:r>
      <w:r w:rsidR="00B03FFA">
        <w:rPr>
          <w:spacing w:val="0"/>
        </w:rPr>
        <w:t xml:space="preserve"> </w:t>
      </w:r>
      <w:r w:rsidRPr="00B03FFA">
        <w:rPr>
          <w:spacing w:val="0"/>
        </w:rPr>
        <w:t xml:space="preserve">приложение </w:t>
      </w:r>
      <w:r w:rsidR="005B227F" w:rsidRPr="00B03FFA">
        <w:rPr>
          <w:spacing w:val="0"/>
        </w:rPr>
        <w:t>4</w:t>
      </w:r>
      <w:r w:rsidRPr="00B03FFA">
        <w:rPr>
          <w:spacing w:val="0"/>
        </w:rPr>
        <w:t>).</w:t>
      </w:r>
      <w:r w:rsidRPr="009E3324">
        <w:rPr>
          <w:spacing w:val="0"/>
        </w:rPr>
        <w:t xml:space="preserve"> Итогом этой работы становится совещание с руководителями МО, заместителями директоров ОУ «Проблемы и задачи МСНО на предстоящий период».  </w:t>
      </w:r>
    </w:p>
    <w:p w:rsidR="00291769" w:rsidRPr="009E3324" w:rsidRDefault="00291769" w:rsidP="00B662F3">
      <w:pPr>
        <w:pStyle w:val="1"/>
        <w:spacing w:line="360" w:lineRule="auto"/>
        <w:ind w:right="-187" w:firstLine="709"/>
        <w:jc w:val="both"/>
        <w:rPr>
          <w:b w:val="0"/>
          <w:i w:val="0"/>
          <w:spacing w:val="0"/>
          <w:sz w:val="28"/>
          <w:szCs w:val="28"/>
        </w:rPr>
      </w:pPr>
      <w:r w:rsidRPr="009E3324">
        <w:rPr>
          <w:b w:val="0"/>
          <w:i w:val="0"/>
          <w:spacing w:val="0"/>
          <w:sz w:val="28"/>
          <w:szCs w:val="28"/>
        </w:rPr>
        <w:t>На втором,</w:t>
      </w:r>
      <w:r w:rsidRPr="009E3324">
        <w:rPr>
          <w:spacing w:val="0"/>
          <w:sz w:val="28"/>
          <w:szCs w:val="28"/>
        </w:rPr>
        <w:t xml:space="preserve"> формирующем, этапе </w:t>
      </w:r>
      <w:r w:rsidRPr="009E3324">
        <w:rPr>
          <w:b w:val="0"/>
          <w:i w:val="0"/>
          <w:spacing w:val="0"/>
          <w:sz w:val="28"/>
          <w:szCs w:val="28"/>
        </w:rPr>
        <w:t>разворачивается содержательно-технологическая и организационно-контролирующая деятельность по реализации индивидуальных образовательных маршрутов педагогов, в результате чего должно произойти формирование современных компетентностей у учителя. Совместно с методистом могут быть внесены коррективы в индивидуальные цели педагогов и календарно-тематические планы образовательных программ ИМЦ.</w:t>
      </w:r>
    </w:p>
    <w:p w:rsidR="00291769" w:rsidRPr="009E3324" w:rsidRDefault="00291769" w:rsidP="000750DC">
      <w:pPr>
        <w:shd w:val="clear" w:color="auto" w:fill="FFFFFF"/>
        <w:tabs>
          <w:tab w:val="left" w:pos="0"/>
        </w:tabs>
        <w:spacing w:line="360" w:lineRule="auto"/>
        <w:ind w:leftChars="-1" w:left="-2" w:right="19" w:firstLine="2"/>
        <w:jc w:val="both"/>
        <w:rPr>
          <w:rFonts w:ascii="Times New Roman CYR" w:hAnsi="Times New Roman CYR" w:cs="Times New Roman CYR"/>
          <w:sz w:val="28"/>
          <w:szCs w:val="28"/>
        </w:rPr>
      </w:pPr>
      <w:r w:rsidRPr="009E3324">
        <w:rPr>
          <w:sz w:val="28"/>
          <w:szCs w:val="28"/>
        </w:rPr>
        <w:tab/>
        <w:t>Отметим, что разделение на слушателей и преподавателей в данной модели условно, все работают как единый неформальный коллектив, где все учатся у всех.  Участники МСНО  привлекаются к планированию и подготовке мероприятий; выбору индивидуальных форм и методов обучения. Темп и объем работы устанавливается в соответствии с особенностями сформированных</w:t>
      </w:r>
      <w:r w:rsidRPr="009E3324">
        <w:rPr>
          <w:color w:val="000000"/>
          <w:sz w:val="28"/>
          <w:szCs w:val="28"/>
        </w:rPr>
        <w:t xml:space="preserve"> групп учителей и др.</w:t>
      </w:r>
    </w:p>
    <w:p w:rsidR="00291769" w:rsidRPr="009E3324" w:rsidRDefault="00291769" w:rsidP="00B662F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9E3324">
        <w:rPr>
          <w:sz w:val="28"/>
          <w:szCs w:val="28"/>
        </w:rPr>
        <w:t>При реализации индивидуальных образовательных</w:t>
      </w:r>
      <w:r w:rsidRPr="009E3324">
        <w:rPr>
          <w:b/>
          <w:i/>
          <w:sz w:val="28"/>
          <w:szCs w:val="28"/>
        </w:rPr>
        <w:t xml:space="preserve"> </w:t>
      </w:r>
      <w:r w:rsidRPr="009E3324">
        <w:rPr>
          <w:sz w:val="28"/>
          <w:szCs w:val="28"/>
        </w:rPr>
        <w:t>маршрутов необходимо создать образовательную среду, основанную на взаимодействии всех участников. Каждый участник МСНО</w:t>
      </w:r>
      <w:r w:rsidR="005B227F">
        <w:rPr>
          <w:sz w:val="28"/>
          <w:szCs w:val="28"/>
        </w:rPr>
        <w:t xml:space="preserve"> формулирует свои цели </w:t>
      </w:r>
      <w:r w:rsidR="005B227F" w:rsidRPr="006A0626">
        <w:rPr>
          <w:sz w:val="28"/>
          <w:szCs w:val="28"/>
        </w:rPr>
        <w:t>(</w:t>
      </w:r>
      <w:proofErr w:type="gramStart"/>
      <w:r w:rsidR="005B227F" w:rsidRPr="006A0626">
        <w:rPr>
          <w:sz w:val="28"/>
          <w:szCs w:val="28"/>
        </w:rPr>
        <w:t>см</w:t>
      </w:r>
      <w:proofErr w:type="gramEnd"/>
      <w:r w:rsidR="005B227F" w:rsidRPr="006A0626">
        <w:rPr>
          <w:sz w:val="28"/>
          <w:szCs w:val="28"/>
        </w:rPr>
        <w:t>.</w:t>
      </w:r>
      <w:r w:rsidR="006A0626">
        <w:rPr>
          <w:sz w:val="28"/>
          <w:szCs w:val="28"/>
        </w:rPr>
        <w:t xml:space="preserve"> </w:t>
      </w:r>
      <w:r w:rsidR="005B227F" w:rsidRPr="006A0626">
        <w:rPr>
          <w:sz w:val="28"/>
          <w:szCs w:val="28"/>
        </w:rPr>
        <w:t>приложение 5)</w:t>
      </w:r>
      <w:r w:rsidR="005B227F" w:rsidRPr="009E3324">
        <w:t xml:space="preserve"> </w:t>
      </w:r>
      <w:r w:rsidR="005B227F">
        <w:rPr>
          <w:sz w:val="28"/>
          <w:szCs w:val="28"/>
        </w:rPr>
        <w:t>и</w:t>
      </w:r>
      <w:r w:rsidRPr="009E3324">
        <w:rPr>
          <w:sz w:val="28"/>
          <w:szCs w:val="28"/>
        </w:rPr>
        <w:t xml:space="preserve"> совместно с методистом-координатором ИМЦ </w:t>
      </w:r>
      <w:proofErr w:type="spellStart"/>
      <w:r w:rsidRPr="009E3324">
        <w:rPr>
          <w:sz w:val="28"/>
          <w:szCs w:val="28"/>
        </w:rPr>
        <w:t>простраивает</w:t>
      </w:r>
      <w:proofErr w:type="spellEnd"/>
      <w:r w:rsidRPr="009E3324">
        <w:rPr>
          <w:sz w:val="28"/>
          <w:szCs w:val="28"/>
        </w:rPr>
        <w:t xml:space="preserve"> </w:t>
      </w:r>
      <w:r w:rsidRPr="009E3324">
        <w:rPr>
          <w:sz w:val="28"/>
          <w:szCs w:val="28"/>
        </w:rPr>
        <w:lastRenderedPageBreak/>
        <w:t>свою последовательность освоения вопросов, заложенных в индивидуальном образовательном маршруте.</w:t>
      </w:r>
    </w:p>
    <w:p w:rsidR="00291769" w:rsidRPr="009E3324" w:rsidRDefault="00291769" w:rsidP="00B662F3">
      <w:pPr>
        <w:spacing w:line="360" w:lineRule="auto"/>
        <w:ind w:firstLine="72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 Главными структурными единицами такой среды являются учебные группы. Учебные группы – это временные кооперации участников ресурсных центров, опорных школ, </w:t>
      </w:r>
      <w:proofErr w:type="spellStart"/>
      <w:r w:rsidRPr="009E3324">
        <w:rPr>
          <w:sz w:val="28"/>
          <w:szCs w:val="28"/>
        </w:rPr>
        <w:t>пилотных</w:t>
      </w:r>
      <w:proofErr w:type="spellEnd"/>
      <w:r w:rsidRPr="009E3324">
        <w:rPr>
          <w:sz w:val="28"/>
          <w:szCs w:val="28"/>
        </w:rPr>
        <w:t xml:space="preserve"> проектов, проблемных и иных групп, семинаров и др., которые образуются на пересечении индивидуальных образовательных маршрутов участников в определенные сроки работы в МСНО. Содержание, формы работы учебных групп и их состав различен. </w:t>
      </w:r>
      <w:proofErr w:type="gramStart"/>
      <w:r w:rsidRPr="009E3324">
        <w:rPr>
          <w:sz w:val="28"/>
          <w:szCs w:val="28"/>
        </w:rPr>
        <w:t xml:space="preserve">Например, в ресурсном центре в один и тот же момент времени </w:t>
      </w:r>
      <w:r w:rsidR="005B227F">
        <w:rPr>
          <w:sz w:val="28"/>
          <w:szCs w:val="28"/>
        </w:rPr>
        <w:t>могут работать</w:t>
      </w:r>
      <w:r w:rsidRPr="009E3324">
        <w:rPr>
          <w:sz w:val="28"/>
          <w:szCs w:val="28"/>
        </w:rPr>
        <w:t xml:space="preserve"> несколько учебных групп: к примеру, в одной - участники изучают и обсуждают основную программу развития общего образования в малой группе (3-4 человека), в другой – изучают </w:t>
      </w:r>
      <w:proofErr w:type="spellStart"/>
      <w:r w:rsidRPr="009E3324">
        <w:rPr>
          <w:sz w:val="28"/>
          <w:szCs w:val="28"/>
        </w:rPr>
        <w:t>метапредметный</w:t>
      </w:r>
      <w:proofErr w:type="spellEnd"/>
      <w:r w:rsidRPr="009E3324">
        <w:rPr>
          <w:sz w:val="28"/>
          <w:szCs w:val="28"/>
        </w:rPr>
        <w:t xml:space="preserve"> подход к  образованию, используя методику Громыко Н. В. (8-12 человек), в третьей – идет лекция-дискуссия «Как организовать обучение для всех и для каждого</w:t>
      </w:r>
      <w:proofErr w:type="gramEnd"/>
      <w:r w:rsidRPr="009E3324">
        <w:rPr>
          <w:sz w:val="28"/>
          <w:szCs w:val="28"/>
        </w:rPr>
        <w:t>?»</w:t>
      </w:r>
      <w:r w:rsidR="005B227F">
        <w:rPr>
          <w:sz w:val="28"/>
          <w:szCs w:val="28"/>
        </w:rPr>
        <w:t xml:space="preserve"> или</w:t>
      </w:r>
      <w:r w:rsidRPr="009E3324">
        <w:rPr>
          <w:b/>
        </w:rPr>
        <w:t xml:space="preserve"> «</w:t>
      </w:r>
      <w:r w:rsidRPr="005B227F">
        <w:rPr>
          <w:sz w:val="28"/>
          <w:szCs w:val="28"/>
        </w:rPr>
        <w:t xml:space="preserve">Развитие новой образовательной практики на основе формирования </w:t>
      </w:r>
      <w:proofErr w:type="spellStart"/>
      <w:r w:rsidRPr="005B227F">
        <w:rPr>
          <w:sz w:val="28"/>
          <w:szCs w:val="28"/>
        </w:rPr>
        <w:t>общеучебных</w:t>
      </w:r>
      <w:proofErr w:type="spellEnd"/>
      <w:r w:rsidRPr="005B227F">
        <w:rPr>
          <w:sz w:val="28"/>
          <w:szCs w:val="28"/>
        </w:rPr>
        <w:t xml:space="preserve"> умений и навыков у обучающихся»</w:t>
      </w:r>
      <w:r w:rsidR="00D92898">
        <w:rPr>
          <w:sz w:val="28"/>
          <w:szCs w:val="28"/>
        </w:rPr>
        <w:t xml:space="preserve"> (15 человек)</w:t>
      </w:r>
      <w:r w:rsidRPr="005B227F">
        <w:rPr>
          <w:sz w:val="28"/>
          <w:szCs w:val="28"/>
        </w:rPr>
        <w:t>,</w:t>
      </w:r>
      <w:r w:rsidRPr="009E3324">
        <w:rPr>
          <w:sz w:val="28"/>
          <w:szCs w:val="28"/>
        </w:rPr>
        <w:t xml:space="preserve"> в четвертой - индивидуально изучаются статьи  инновационного опыта работы</w:t>
      </w:r>
      <w:r w:rsidR="00D92898">
        <w:rPr>
          <w:sz w:val="28"/>
          <w:szCs w:val="28"/>
        </w:rPr>
        <w:t xml:space="preserve"> (3-4 человека)</w:t>
      </w:r>
      <w:r w:rsidRPr="009E3324">
        <w:rPr>
          <w:sz w:val="28"/>
          <w:szCs w:val="28"/>
        </w:rPr>
        <w:t>, в пятой посещение и анализ урока с точки зрения введения ФГОС</w:t>
      </w:r>
      <w:r w:rsidR="00D92898">
        <w:rPr>
          <w:sz w:val="28"/>
          <w:szCs w:val="28"/>
        </w:rPr>
        <w:t xml:space="preserve"> </w:t>
      </w:r>
      <w:r w:rsidR="00D92898" w:rsidRPr="009E3324">
        <w:rPr>
          <w:sz w:val="28"/>
          <w:szCs w:val="28"/>
        </w:rPr>
        <w:t>(</w:t>
      </w:r>
      <w:r w:rsidR="00D92898">
        <w:rPr>
          <w:sz w:val="28"/>
          <w:szCs w:val="28"/>
        </w:rPr>
        <w:t xml:space="preserve">8 </w:t>
      </w:r>
      <w:r w:rsidR="00D92898" w:rsidRPr="009E3324">
        <w:rPr>
          <w:sz w:val="28"/>
          <w:szCs w:val="28"/>
        </w:rPr>
        <w:t xml:space="preserve">человек) </w:t>
      </w:r>
      <w:r w:rsidRPr="009E3324">
        <w:rPr>
          <w:sz w:val="28"/>
          <w:szCs w:val="28"/>
        </w:rPr>
        <w:t xml:space="preserve"> и т.д. Освоив содержание в одной учебной группе, участник идет к методисту-координатору, который направляет его в другую учебную группу в соответствии с индивидуальным маршрутом</w:t>
      </w:r>
      <w:r w:rsidR="00BD41FA">
        <w:rPr>
          <w:sz w:val="28"/>
          <w:szCs w:val="28"/>
        </w:rPr>
        <w:t xml:space="preserve"> или он это делает самостоятельно</w:t>
      </w:r>
      <w:r w:rsidRPr="009E3324">
        <w:rPr>
          <w:sz w:val="28"/>
          <w:szCs w:val="28"/>
        </w:rPr>
        <w:t>. На следующий год (после работы в ресурсном центре) педагог может включиться в работу проектной группы, а затем (третий год) участвовать в реализации разработанного проекта.</w:t>
      </w:r>
    </w:p>
    <w:p w:rsidR="00291769" w:rsidRPr="00512893" w:rsidRDefault="00291769" w:rsidP="00B662F3">
      <w:pPr>
        <w:pStyle w:val="a3"/>
        <w:ind w:firstLine="720"/>
        <w:jc w:val="both"/>
        <w:rPr>
          <w:b w:val="0"/>
          <w:spacing w:val="0"/>
        </w:rPr>
      </w:pPr>
      <w:r w:rsidRPr="00512893">
        <w:rPr>
          <w:b w:val="0"/>
          <w:spacing w:val="0"/>
        </w:rPr>
        <w:t>При реализации возможности обучать других у каждого участника есть возможность развернуть собственную образовательную сеть и войти в образовательную сеть другого (</w:t>
      </w:r>
      <w:proofErr w:type="gramStart"/>
      <w:r w:rsidR="005B227F" w:rsidRPr="00512893">
        <w:rPr>
          <w:b w:val="0"/>
          <w:spacing w:val="0"/>
        </w:rPr>
        <w:t>см</w:t>
      </w:r>
      <w:proofErr w:type="gramEnd"/>
      <w:r w:rsidR="005B227F" w:rsidRPr="00512893">
        <w:rPr>
          <w:b w:val="0"/>
          <w:spacing w:val="0"/>
        </w:rPr>
        <w:t xml:space="preserve">. </w:t>
      </w:r>
      <w:r w:rsidRPr="00512893">
        <w:rPr>
          <w:b w:val="0"/>
          <w:spacing w:val="0"/>
        </w:rPr>
        <w:t xml:space="preserve">приложение </w:t>
      </w:r>
      <w:r w:rsidR="005B227F" w:rsidRPr="00512893">
        <w:rPr>
          <w:b w:val="0"/>
          <w:spacing w:val="0"/>
        </w:rPr>
        <w:t>6</w:t>
      </w:r>
      <w:r w:rsidRPr="00512893">
        <w:rPr>
          <w:b w:val="0"/>
          <w:spacing w:val="0"/>
        </w:rPr>
        <w:t>).</w:t>
      </w:r>
    </w:p>
    <w:p w:rsidR="00291769" w:rsidRPr="009E3324" w:rsidRDefault="00291769" w:rsidP="00B662F3">
      <w:pPr>
        <w:spacing w:line="360" w:lineRule="auto"/>
        <w:ind w:firstLine="72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Решающую роль в реализации задач непрерывности самообразовательной деятельности учителя играет методическая служба в </w:t>
      </w:r>
      <w:r w:rsidRPr="009E3324">
        <w:rPr>
          <w:sz w:val="28"/>
          <w:szCs w:val="28"/>
        </w:rPr>
        <w:lastRenderedPageBreak/>
        <w:t xml:space="preserve">школе. Повышение квалификации в условиях образовательного учреждения показало ряд преимуществ: </w:t>
      </w:r>
    </w:p>
    <w:p w:rsidR="00291769" w:rsidRPr="009E3324" w:rsidRDefault="00291769" w:rsidP="00B662F3">
      <w:pPr>
        <w:spacing w:line="360" w:lineRule="auto"/>
        <w:ind w:firstLine="18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- продолжительность образовательного процесса во времени позволяет  более последовательно и целенаправленно выстраивать методическое сопровождение непрерывного образования учителя, совместный поиск в познавательном либо технологическом направлении;</w:t>
      </w:r>
    </w:p>
    <w:p w:rsidR="00291769" w:rsidRPr="009E3324" w:rsidRDefault="00291769" w:rsidP="00B662F3">
      <w:pPr>
        <w:spacing w:line="360" w:lineRule="auto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- б</w:t>
      </w:r>
      <w:r w:rsidR="00286260">
        <w:rPr>
          <w:sz w:val="28"/>
          <w:szCs w:val="28"/>
        </w:rPr>
        <w:t>о</w:t>
      </w:r>
      <w:r w:rsidRPr="009E3324">
        <w:rPr>
          <w:sz w:val="28"/>
          <w:szCs w:val="28"/>
        </w:rPr>
        <w:t>льшая оперативность в решении конкретных потребностей конкретных педагогов обеспечивает условия для непрерывного дополнительного образования и оказывает влияние на его результативность;</w:t>
      </w:r>
    </w:p>
    <w:p w:rsidR="00291769" w:rsidRPr="009E3324" w:rsidRDefault="00291769" w:rsidP="00B662F3">
      <w:pPr>
        <w:spacing w:line="360" w:lineRule="auto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- участие в групповой работе, личностно значимой для самого учителя, вызывает б</w:t>
      </w:r>
      <w:r w:rsidR="00286260">
        <w:rPr>
          <w:sz w:val="28"/>
          <w:szCs w:val="28"/>
        </w:rPr>
        <w:t>о</w:t>
      </w:r>
      <w:r w:rsidRPr="009E3324">
        <w:rPr>
          <w:sz w:val="28"/>
          <w:szCs w:val="28"/>
        </w:rPr>
        <w:t>льшую заинтересованность в обучении и самообразовании;</w:t>
      </w:r>
    </w:p>
    <w:p w:rsidR="00291769" w:rsidRPr="009E3324" w:rsidRDefault="00291769" w:rsidP="00B662F3">
      <w:pPr>
        <w:spacing w:line="360" w:lineRule="auto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- возможность применить на рабочем месте все, что получил на курсах, спецкурсах; обогащённый опыт стимулирует к дальнейшим пробам и др.</w:t>
      </w:r>
    </w:p>
    <w:p w:rsidR="00D75539" w:rsidRDefault="00563D84" w:rsidP="00B662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п</w:t>
      </w:r>
      <w:r w:rsidRPr="009E3324">
        <w:rPr>
          <w:sz w:val="28"/>
          <w:szCs w:val="28"/>
        </w:rPr>
        <w:t xml:space="preserve">ри Информационно-методическом центре </w:t>
      </w:r>
      <w:r>
        <w:rPr>
          <w:sz w:val="28"/>
          <w:szCs w:val="28"/>
        </w:rPr>
        <w:t>проводятся курсы повышения квалификации</w:t>
      </w:r>
      <w:r w:rsidR="00D50BAF">
        <w:rPr>
          <w:sz w:val="28"/>
          <w:szCs w:val="28"/>
        </w:rPr>
        <w:t xml:space="preserve"> </w:t>
      </w:r>
      <w:proofErr w:type="spellStart"/>
      <w:r w:rsidR="00D50BAF">
        <w:rPr>
          <w:sz w:val="28"/>
          <w:szCs w:val="28"/>
        </w:rPr>
        <w:t>КРИПКиПРО</w:t>
      </w:r>
      <w:proofErr w:type="spellEnd"/>
      <w:r w:rsidR="00D50BAF">
        <w:rPr>
          <w:sz w:val="28"/>
          <w:szCs w:val="28"/>
        </w:rPr>
        <w:t xml:space="preserve"> по накопительной системе</w:t>
      </w:r>
      <w:r>
        <w:rPr>
          <w:sz w:val="28"/>
          <w:szCs w:val="28"/>
        </w:rPr>
        <w:t xml:space="preserve">, </w:t>
      </w:r>
      <w:r w:rsidRPr="009E3324">
        <w:rPr>
          <w:sz w:val="28"/>
          <w:szCs w:val="28"/>
        </w:rPr>
        <w:t>осуществляется реализация образовательных программ, работают постоянно действующие семинары по актуальным вопросам образования, открываются проблемные, проектные группы, при ОУ – ресурсные центры, опорные школы, стажировки, мастер-классы</w:t>
      </w:r>
      <w:r>
        <w:rPr>
          <w:sz w:val="28"/>
          <w:szCs w:val="28"/>
        </w:rPr>
        <w:t>,</w:t>
      </w:r>
      <w:r w:rsidRPr="009E332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экспериментальные площадки</w:t>
      </w:r>
      <w:r w:rsidR="00D7553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профессиональные объединения</w:t>
      </w:r>
      <w:r w:rsidR="00D75539">
        <w:rPr>
          <w:sz w:val="28"/>
          <w:szCs w:val="28"/>
        </w:rPr>
        <w:t xml:space="preserve">, реализуются </w:t>
      </w:r>
      <w:proofErr w:type="spellStart"/>
      <w:r w:rsidR="00D75539">
        <w:rPr>
          <w:sz w:val="28"/>
          <w:szCs w:val="28"/>
        </w:rPr>
        <w:t>пилотные</w:t>
      </w:r>
      <w:proofErr w:type="spellEnd"/>
      <w:r w:rsidR="00D75539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. </w:t>
      </w:r>
    </w:p>
    <w:p w:rsidR="00291769" w:rsidRPr="009E3324" w:rsidRDefault="00291769" w:rsidP="00B662F3">
      <w:pPr>
        <w:spacing w:line="360" w:lineRule="auto"/>
        <w:ind w:firstLine="72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Организация такого рода учебного процесса требует особого учета того, что пройдено каждым участником МСНО. Средством для организации контроля служит карточка учета. Возможно использование двух форм учета – общая карточка, которая ведется методистом-координатором, и карточка учета учебной группы, которая заполняется руководителем группы или преподавателем. В качестве примера смотрите фрагмент общей карточки учета, на которой можно увидеть, какие темы уже пройдены каждым участником (знак «+») и чем каждый занимается в данный момент (отмечено точкой).</w:t>
      </w:r>
    </w:p>
    <w:p w:rsidR="00291769" w:rsidRDefault="00291769" w:rsidP="00B662F3">
      <w:pPr>
        <w:ind w:firstLine="720"/>
        <w:jc w:val="both"/>
        <w:rPr>
          <w:b/>
          <w:bCs/>
          <w:sz w:val="23"/>
          <w:szCs w:val="23"/>
          <w:lang w:val="en-US"/>
        </w:rPr>
      </w:pPr>
    </w:p>
    <w:p w:rsidR="00175442" w:rsidRPr="00175442" w:rsidRDefault="00175442" w:rsidP="00B662F3">
      <w:pPr>
        <w:ind w:firstLine="720"/>
        <w:jc w:val="both"/>
        <w:rPr>
          <w:b/>
          <w:bCs/>
          <w:sz w:val="23"/>
          <w:szCs w:val="23"/>
          <w:lang w:val="en-US"/>
        </w:rPr>
      </w:pPr>
    </w:p>
    <w:p w:rsidR="00291769" w:rsidRPr="009E3324" w:rsidRDefault="00291769" w:rsidP="00B662F3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lastRenderedPageBreak/>
        <w:t xml:space="preserve">Карточка учета образовательной деятельности педагогов </w:t>
      </w:r>
      <w:r w:rsidR="00E76E7D">
        <w:rPr>
          <w:b/>
          <w:bCs/>
          <w:sz w:val="23"/>
          <w:szCs w:val="23"/>
        </w:rPr>
        <w:t xml:space="preserve">в </w:t>
      </w:r>
      <w:r w:rsidRPr="009E3324">
        <w:rPr>
          <w:b/>
          <w:bCs/>
          <w:sz w:val="23"/>
          <w:szCs w:val="23"/>
        </w:rPr>
        <w:t>МСНО</w:t>
      </w:r>
    </w:p>
    <w:p w:rsidR="00291769" w:rsidRPr="009E3324" w:rsidRDefault="00291769" w:rsidP="00B662F3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>на 2012/2015 учебный год</w:t>
      </w:r>
    </w:p>
    <w:p w:rsidR="00291769" w:rsidRPr="009E3324" w:rsidRDefault="00291769" w:rsidP="00B662F3">
      <w:pPr>
        <w:ind w:firstLine="720"/>
        <w:jc w:val="both"/>
        <w:rPr>
          <w:b/>
          <w:bCs/>
          <w:sz w:val="23"/>
          <w:szCs w:val="23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1"/>
        <w:gridCol w:w="709"/>
        <w:gridCol w:w="567"/>
        <w:gridCol w:w="983"/>
        <w:gridCol w:w="720"/>
        <w:gridCol w:w="720"/>
        <w:gridCol w:w="440"/>
        <w:gridCol w:w="489"/>
        <w:gridCol w:w="490"/>
        <w:gridCol w:w="490"/>
        <w:gridCol w:w="490"/>
        <w:gridCol w:w="490"/>
        <w:gridCol w:w="490"/>
        <w:gridCol w:w="490"/>
      </w:tblGrid>
      <w:tr w:rsidR="00291769" w:rsidRPr="0013547B" w:rsidTr="0013547B">
        <w:trPr>
          <w:cantSplit/>
        </w:trPr>
        <w:tc>
          <w:tcPr>
            <w:tcW w:w="1188" w:type="dxa"/>
            <w:vMerge w:val="restart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Ф.И.О.</w:t>
            </w:r>
          </w:p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vMerge w:val="restart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Инвариант</w:t>
            </w:r>
          </w:p>
        </w:tc>
        <w:tc>
          <w:tcPr>
            <w:tcW w:w="6292" w:type="dxa"/>
            <w:gridSpan w:val="11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>Вариативная часть</w:t>
            </w:r>
          </w:p>
        </w:tc>
      </w:tr>
      <w:tr w:rsidR="00291769" w:rsidRPr="0013547B" w:rsidTr="0013547B">
        <w:trPr>
          <w:cantSplit/>
        </w:trPr>
        <w:tc>
          <w:tcPr>
            <w:tcW w:w="1188" w:type="dxa"/>
            <w:vMerge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vMerge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3842" w:type="dxa"/>
            <w:gridSpan w:val="6"/>
          </w:tcPr>
          <w:p w:rsidR="00291769" w:rsidRPr="0013547B" w:rsidRDefault="00291769" w:rsidP="00B662F3">
            <w:pPr>
              <w:pStyle w:val="21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>Реализуется методистами ИМЦ</w:t>
            </w:r>
          </w:p>
        </w:tc>
        <w:tc>
          <w:tcPr>
            <w:tcW w:w="2450" w:type="dxa"/>
            <w:gridSpan w:val="5"/>
          </w:tcPr>
          <w:p w:rsidR="00291769" w:rsidRPr="0013547B" w:rsidRDefault="00291769" w:rsidP="00B662F3">
            <w:pPr>
              <w:pStyle w:val="21"/>
              <w:rPr>
                <w:spacing w:val="0"/>
                <w:sz w:val="19"/>
                <w:szCs w:val="19"/>
              </w:rPr>
            </w:pPr>
            <w:proofErr w:type="spellStart"/>
            <w:r w:rsidRPr="0013547B">
              <w:rPr>
                <w:spacing w:val="0"/>
                <w:sz w:val="19"/>
                <w:szCs w:val="19"/>
              </w:rPr>
              <w:t>Взаимообучение</w:t>
            </w:r>
            <w:proofErr w:type="spellEnd"/>
          </w:p>
        </w:tc>
      </w:tr>
      <w:tr w:rsidR="00291769" w:rsidRPr="0013547B" w:rsidTr="0013547B">
        <w:trPr>
          <w:cantSplit/>
          <w:trHeight w:val="3568"/>
        </w:trPr>
        <w:tc>
          <w:tcPr>
            <w:tcW w:w="1188" w:type="dxa"/>
            <w:vMerge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621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 xml:space="preserve">Курсы </w:t>
            </w:r>
          </w:p>
        </w:tc>
        <w:tc>
          <w:tcPr>
            <w:tcW w:w="709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 xml:space="preserve">Образовательные </w:t>
            </w:r>
            <w:proofErr w:type="spellStart"/>
            <w:r w:rsidRPr="0013547B">
              <w:rPr>
                <w:spacing w:val="0"/>
                <w:sz w:val="19"/>
                <w:szCs w:val="19"/>
              </w:rPr>
              <w:t>прогр</w:t>
            </w:r>
            <w:proofErr w:type="spellEnd"/>
            <w:r w:rsidRPr="0013547B">
              <w:rPr>
                <w:spacing w:val="0"/>
                <w:sz w:val="19"/>
                <w:szCs w:val="19"/>
              </w:rPr>
              <w:t>. ИМЦ</w:t>
            </w:r>
          </w:p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 xml:space="preserve">Модернизация </w:t>
            </w:r>
            <w:r w:rsidR="00D003DC" w:rsidRPr="0013547B">
              <w:rPr>
                <w:spacing w:val="0"/>
                <w:sz w:val="19"/>
                <w:szCs w:val="19"/>
              </w:rPr>
              <w:t xml:space="preserve">(введение </w:t>
            </w:r>
            <w:r w:rsidRPr="0013547B">
              <w:rPr>
                <w:spacing w:val="0"/>
                <w:sz w:val="19"/>
                <w:szCs w:val="19"/>
              </w:rPr>
              <w:t>ФГОС</w:t>
            </w:r>
            <w:proofErr w:type="gramStart"/>
            <w:r w:rsidRPr="0013547B">
              <w:rPr>
                <w:spacing w:val="0"/>
                <w:sz w:val="19"/>
                <w:szCs w:val="19"/>
              </w:rPr>
              <w:t xml:space="preserve"> </w:t>
            </w:r>
            <w:r w:rsidR="00D003DC" w:rsidRPr="0013547B">
              <w:rPr>
                <w:spacing w:val="0"/>
                <w:sz w:val="19"/>
                <w:szCs w:val="19"/>
              </w:rPr>
              <w:t>)</w:t>
            </w:r>
            <w:proofErr w:type="gramEnd"/>
          </w:p>
        </w:tc>
        <w:tc>
          <w:tcPr>
            <w:tcW w:w="983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4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13547B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</w:tr>
      <w:tr w:rsidR="00291769" w:rsidRPr="0013547B" w:rsidTr="0013547B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13547B" w:rsidTr="0013547B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983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13547B" w:rsidTr="0013547B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4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13547B" w:rsidTr="0013547B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13547B" w:rsidTr="0013547B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13547B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13547B" w:rsidTr="0014591A">
        <w:tc>
          <w:tcPr>
            <w:tcW w:w="1188" w:type="dxa"/>
          </w:tcPr>
          <w:p w:rsidR="00291769" w:rsidRPr="0013547B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8189" w:type="dxa"/>
            <w:gridSpan w:val="14"/>
          </w:tcPr>
          <w:p w:rsidR="00291769" w:rsidRPr="0013547B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2013/2014 учебный год</w:t>
            </w: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B662F3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4591A">
        <w:tc>
          <w:tcPr>
            <w:tcW w:w="1188" w:type="dxa"/>
          </w:tcPr>
          <w:p w:rsidR="00CD0C54" w:rsidRPr="0013547B" w:rsidRDefault="00CD0C54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8189" w:type="dxa"/>
            <w:gridSpan w:val="14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2014/2015 учебный год</w:t>
            </w: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DE0B4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CD0C54" w:rsidRPr="0013547B" w:rsidRDefault="00CD0C54" w:rsidP="00DE0B4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D0C54" w:rsidRPr="0013547B" w:rsidTr="0013547B">
        <w:tc>
          <w:tcPr>
            <w:tcW w:w="1188" w:type="dxa"/>
          </w:tcPr>
          <w:p w:rsidR="00CD0C54" w:rsidRPr="0013547B" w:rsidRDefault="00CD0C54" w:rsidP="00B662F3">
            <w:r w:rsidRPr="0013547B">
              <w:rPr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CD0C54" w:rsidRPr="0013547B" w:rsidRDefault="00CD0C54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291769" w:rsidRPr="009E3324" w:rsidRDefault="00291769" w:rsidP="00B662F3">
      <w:pPr>
        <w:pStyle w:val="23"/>
        <w:rPr>
          <w:sz w:val="23"/>
          <w:szCs w:val="23"/>
        </w:rPr>
      </w:pPr>
    </w:p>
    <w:p w:rsidR="00291769" w:rsidRPr="009E3324" w:rsidRDefault="00291769" w:rsidP="00D755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 Интенсивность, насыщенность и непрерывность деятельности учителя в МСНО зависит не только от предметного содержания, но и от профессионализма, компетентности и умений специалистов, организующих образовательный процесс в системе непрерывного образования. Мы </w:t>
      </w:r>
      <w:r w:rsidRPr="009E3324">
        <w:rPr>
          <w:sz w:val="28"/>
          <w:szCs w:val="28"/>
        </w:rPr>
        <w:lastRenderedPageBreak/>
        <w:t>выделили следующие основополагающие функции таких специалистов</w:t>
      </w:r>
      <w:r w:rsidRPr="009E3324">
        <w:rPr>
          <w:b/>
          <w:bCs/>
          <w:sz w:val="28"/>
          <w:szCs w:val="28"/>
        </w:rPr>
        <w:t xml:space="preserve"> </w:t>
      </w:r>
      <w:r w:rsidRPr="009E3324">
        <w:rPr>
          <w:sz w:val="28"/>
          <w:szCs w:val="28"/>
        </w:rPr>
        <w:t>и используемые ими средства:</w:t>
      </w:r>
    </w:p>
    <w:p w:rsidR="00291769" w:rsidRPr="009E3324" w:rsidRDefault="00291769" w:rsidP="00103C0B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E3324">
        <w:rPr>
          <w:sz w:val="28"/>
          <w:szCs w:val="28"/>
        </w:rPr>
        <w:t>организационная</w:t>
      </w:r>
      <w:proofErr w:type="gramEnd"/>
      <w:r w:rsidRPr="009E3324">
        <w:rPr>
          <w:sz w:val="28"/>
          <w:szCs w:val="28"/>
        </w:rPr>
        <w:t>: определение, согласование целей и идей; внесение корректив в ход какой-либо процедуры; усиление мотивирования, либо ослабление</w:t>
      </w:r>
      <w:r w:rsidRPr="009E3324">
        <w:rPr>
          <w:color w:val="0000FF"/>
          <w:sz w:val="28"/>
          <w:szCs w:val="28"/>
        </w:rPr>
        <w:t xml:space="preserve"> </w:t>
      </w:r>
      <w:r w:rsidRPr="009E3324">
        <w:rPr>
          <w:sz w:val="28"/>
          <w:szCs w:val="28"/>
        </w:rPr>
        <w:t>противодействия; отслеживание видов и форм действий, их последовательности, динамики изменений и подведение к самостоятельному определению и видению этих изменений; стимулирование стремления к новым знаниям, интерес к опыту других, к успешности каждого;</w:t>
      </w:r>
    </w:p>
    <w:p w:rsidR="00291769" w:rsidRPr="009E3324" w:rsidRDefault="00291769" w:rsidP="00103C0B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E3324">
        <w:rPr>
          <w:sz w:val="28"/>
          <w:szCs w:val="28"/>
        </w:rPr>
        <w:t xml:space="preserve">коммуникативная: передача информации; организация помогающих,  </w:t>
      </w:r>
      <w:proofErr w:type="spellStart"/>
      <w:r w:rsidRPr="009E3324">
        <w:rPr>
          <w:sz w:val="28"/>
          <w:szCs w:val="28"/>
        </w:rPr>
        <w:t>субъект-субъектных</w:t>
      </w:r>
      <w:proofErr w:type="spellEnd"/>
      <w:r w:rsidRPr="009E3324">
        <w:rPr>
          <w:sz w:val="28"/>
          <w:szCs w:val="28"/>
        </w:rPr>
        <w:t xml:space="preserve"> отношений, коммуникативного, познавательного взаимодействия; выполнение роли понимающего критика; опосредованная (завуалированная) форма воздействия на педагога, что создает благоприятный психологический климат на занятиях;</w:t>
      </w:r>
      <w:proofErr w:type="gramEnd"/>
    </w:p>
    <w:p w:rsidR="00291769" w:rsidRPr="009E3324" w:rsidRDefault="00291769" w:rsidP="00103C0B">
      <w:pPr>
        <w:pStyle w:val="11"/>
        <w:keepNext w:val="0"/>
        <w:numPr>
          <w:ilvl w:val="0"/>
          <w:numId w:val="24"/>
        </w:numPr>
        <w:spacing w:line="360" w:lineRule="auto"/>
        <w:ind w:left="0" w:firstLine="0"/>
        <w:rPr>
          <w:szCs w:val="28"/>
        </w:rPr>
      </w:pPr>
      <w:r w:rsidRPr="009E3324">
        <w:rPr>
          <w:szCs w:val="28"/>
        </w:rPr>
        <w:t xml:space="preserve">когнитивная: </w:t>
      </w:r>
      <w:proofErr w:type="spellStart"/>
      <w:r w:rsidRPr="009E3324">
        <w:rPr>
          <w:szCs w:val="28"/>
        </w:rPr>
        <w:t>полисенсорное</w:t>
      </w:r>
      <w:proofErr w:type="spellEnd"/>
      <w:r w:rsidRPr="009E3324">
        <w:rPr>
          <w:szCs w:val="28"/>
        </w:rPr>
        <w:t xml:space="preserve"> обучение; организация рассмотрения вариантов действий, акцентирование внимания на эффективных способах </w:t>
      </w:r>
      <w:proofErr w:type="spellStart"/>
      <w:r w:rsidRPr="009E3324">
        <w:rPr>
          <w:szCs w:val="28"/>
        </w:rPr>
        <w:t>мыследеятельности</w:t>
      </w:r>
      <w:proofErr w:type="spellEnd"/>
      <w:r w:rsidRPr="009E3324">
        <w:rPr>
          <w:szCs w:val="28"/>
        </w:rPr>
        <w:t xml:space="preserve">, общения; направленность на поиск альтернативных действий и средств; сравнительная оценка фактов, явлений, ситуаций; абстрактное представление множества разнообразных взглядов, нахождение их границ и полезности, деформаций в деятельности; обучение новым способам </w:t>
      </w:r>
      <w:proofErr w:type="spellStart"/>
      <w:r w:rsidRPr="009E3324">
        <w:rPr>
          <w:szCs w:val="28"/>
        </w:rPr>
        <w:t>мыследеятельности</w:t>
      </w:r>
      <w:proofErr w:type="spellEnd"/>
      <w:r w:rsidRPr="009E3324">
        <w:rPr>
          <w:szCs w:val="28"/>
        </w:rPr>
        <w:t>, взаимодействия;</w:t>
      </w:r>
    </w:p>
    <w:p w:rsidR="00291769" w:rsidRPr="009E3324" w:rsidRDefault="00291769" w:rsidP="00103C0B">
      <w:pPr>
        <w:pStyle w:val="11"/>
        <w:keepNext w:val="0"/>
        <w:numPr>
          <w:ilvl w:val="0"/>
          <w:numId w:val="24"/>
        </w:numPr>
        <w:spacing w:line="360" w:lineRule="auto"/>
        <w:ind w:left="0" w:firstLine="0"/>
      </w:pPr>
      <w:r w:rsidRPr="009E3324">
        <w:t>экспертная: косвенное выявление и фиксация динамики состояния, уровня работоспособности, успешности/</w:t>
      </w:r>
      <w:proofErr w:type="spellStart"/>
      <w:r w:rsidRPr="009E3324">
        <w:t>неуспешности</w:t>
      </w:r>
      <w:proofErr w:type="spellEnd"/>
      <w:r w:rsidRPr="009E3324">
        <w:t xml:space="preserve"> в самообразовании участников группы; анализ, диагностика, слежение за движением, характером взаимодействий, отношений в группе</w:t>
      </w:r>
      <w:r w:rsidRPr="009E3324">
        <w:rPr>
          <w:color w:val="0000FF"/>
        </w:rPr>
        <w:t>.</w:t>
      </w:r>
    </w:p>
    <w:p w:rsidR="00291769" w:rsidRPr="009E3324" w:rsidRDefault="00291769" w:rsidP="00B662F3">
      <w:pPr>
        <w:spacing w:line="360" w:lineRule="auto"/>
        <w:ind w:firstLine="708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Работа в группах МСНО строится в зависимости от уровня подготовленности </w:t>
      </w:r>
      <w:r w:rsidR="00CD0C54">
        <w:rPr>
          <w:sz w:val="28"/>
          <w:szCs w:val="28"/>
        </w:rPr>
        <w:t>педагогов</w:t>
      </w:r>
      <w:r w:rsidRPr="009E3324">
        <w:rPr>
          <w:sz w:val="28"/>
          <w:szCs w:val="28"/>
        </w:rPr>
        <w:t xml:space="preserve">. Например, в менее подготовленной аудитории занятий может быть проведено больше, чем в остальных. </w:t>
      </w:r>
      <w:proofErr w:type="gramStart"/>
      <w:r w:rsidRPr="009E3324">
        <w:rPr>
          <w:sz w:val="28"/>
          <w:szCs w:val="28"/>
        </w:rPr>
        <w:t xml:space="preserve">Но встречи по времени будут короче, информация будет даваться </w:t>
      </w:r>
      <w:proofErr w:type="spellStart"/>
      <w:r w:rsidRPr="009E3324">
        <w:rPr>
          <w:sz w:val="28"/>
          <w:szCs w:val="28"/>
        </w:rPr>
        <w:t>дозированно</w:t>
      </w:r>
      <w:proofErr w:type="spellEnd"/>
      <w:r w:rsidRPr="009E3324">
        <w:rPr>
          <w:sz w:val="28"/>
          <w:szCs w:val="28"/>
        </w:rPr>
        <w:t>, обучение будет проходить в логике «от простого к сложному», от практики к теории.</w:t>
      </w:r>
      <w:proofErr w:type="gramEnd"/>
      <w:r w:rsidRPr="009E3324">
        <w:rPr>
          <w:sz w:val="28"/>
          <w:szCs w:val="28"/>
        </w:rPr>
        <w:t xml:space="preserve"> В других группах материал может осваиваться методом погружения.</w:t>
      </w:r>
    </w:p>
    <w:p w:rsidR="00291769" w:rsidRPr="009E3324" w:rsidRDefault="00291769" w:rsidP="00B662F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3547B">
        <w:rPr>
          <w:sz w:val="28"/>
          <w:szCs w:val="28"/>
        </w:rPr>
        <w:lastRenderedPageBreak/>
        <w:t>Все мероприятия, процедуры МСНО регламентируются</w:t>
      </w:r>
      <w:r w:rsidRPr="009E3324">
        <w:rPr>
          <w:sz w:val="28"/>
          <w:szCs w:val="28"/>
        </w:rPr>
        <w:t xml:space="preserve"> программами, планами действий, </w:t>
      </w:r>
      <w:r w:rsidRPr="009E3324">
        <w:rPr>
          <w:color w:val="000000"/>
          <w:sz w:val="28"/>
          <w:szCs w:val="28"/>
        </w:rPr>
        <w:t xml:space="preserve">разработками </w:t>
      </w:r>
      <w:r w:rsidRPr="009E3324">
        <w:rPr>
          <w:sz w:val="28"/>
          <w:szCs w:val="28"/>
        </w:rPr>
        <w:t>сценариев и др.</w:t>
      </w:r>
      <w:r w:rsidR="00C41D9B">
        <w:rPr>
          <w:sz w:val="28"/>
          <w:szCs w:val="28"/>
        </w:rPr>
        <w:t xml:space="preserve"> Со всех проводимых мероприятий получается </w:t>
      </w:r>
      <w:r w:rsidRPr="009E3324">
        <w:rPr>
          <w:sz w:val="28"/>
          <w:szCs w:val="28"/>
        </w:rPr>
        <w:t>обратная связь. Это позволит упорядочивать, нормировать, управлять системой действий педагогов, вошедших в МСНО.</w:t>
      </w:r>
    </w:p>
    <w:p w:rsidR="00EE2B21" w:rsidRPr="009E3324" w:rsidRDefault="00CD0C54" w:rsidP="00EE2B2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E2B21">
        <w:rPr>
          <w:sz w:val="28"/>
          <w:szCs w:val="28"/>
        </w:rPr>
        <w:t>В</w:t>
      </w:r>
      <w:r w:rsidR="00291769" w:rsidRPr="00EE2B21">
        <w:rPr>
          <w:sz w:val="28"/>
          <w:szCs w:val="28"/>
        </w:rPr>
        <w:t xml:space="preserve"> организации образовательного процесса </w:t>
      </w:r>
      <w:r w:rsidRPr="00EE2B21">
        <w:rPr>
          <w:sz w:val="28"/>
          <w:szCs w:val="28"/>
        </w:rPr>
        <w:t>используются способы</w:t>
      </w:r>
      <w:r w:rsidR="00291769" w:rsidRPr="00EE2B21">
        <w:rPr>
          <w:sz w:val="28"/>
          <w:szCs w:val="28"/>
        </w:rPr>
        <w:t xml:space="preserve"> и средств</w:t>
      </w:r>
      <w:r w:rsidRPr="00EE2B21">
        <w:rPr>
          <w:sz w:val="28"/>
          <w:szCs w:val="28"/>
        </w:rPr>
        <w:t>а</w:t>
      </w:r>
      <w:r w:rsidR="00291769" w:rsidRPr="00EE2B21">
        <w:rPr>
          <w:sz w:val="28"/>
          <w:szCs w:val="28"/>
        </w:rPr>
        <w:t>, инициирующи</w:t>
      </w:r>
      <w:r w:rsidRPr="00EE2B21">
        <w:rPr>
          <w:sz w:val="28"/>
          <w:szCs w:val="28"/>
        </w:rPr>
        <w:t>е</w:t>
      </w:r>
      <w:r w:rsidR="00291769" w:rsidRPr="00EE2B21">
        <w:rPr>
          <w:sz w:val="28"/>
          <w:szCs w:val="28"/>
        </w:rPr>
        <w:t xml:space="preserve"> личностную вовлеченность учителя, создающи</w:t>
      </w:r>
      <w:r w:rsidRPr="00EE2B21">
        <w:rPr>
          <w:sz w:val="28"/>
          <w:szCs w:val="28"/>
        </w:rPr>
        <w:t>е</w:t>
      </w:r>
      <w:r w:rsidR="00291769" w:rsidRPr="00EE2B21">
        <w:rPr>
          <w:sz w:val="28"/>
          <w:szCs w:val="28"/>
        </w:rPr>
        <w:t xml:space="preserve"> условия персональной значимости ситуации, материала, способа и др</w:t>
      </w:r>
      <w:r w:rsidR="00291769" w:rsidRPr="009E3324">
        <w:t>.</w:t>
      </w:r>
      <w:r w:rsidR="00EE2B21">
        <w:t xml:space="preserve"> </w:t>
      </w:r>
      <w:r w:rsidR="00EE2B21" w:rsidRPr="009E3324">
        <w:rPr>
          <w:sz w:val="28"/>
          <w:szCs w:val="28"/>
        </w:rPr>
        <w:t>Основной метод присвоения нового опыта в МСНО – это рефлексия. На всех проводимых занятиях в группах, желательно</w:t>
      </w:r>
      <w:r w:rsidR="00EE2B21">
        <w:rPr>
          <w:sz w:val="28"/>
          <w:szCs w:val="28"/>
        </w:rPr>
        <w:t>,</w:t>
      </w:r>
      <w:r w:rsidR="00EE2B21" w:rsidRPr="009E3324">
        <w:rPr>
          <w:sz w:val="28"/>
          <w:szCs w:val="28"/>
        </w:rPr>
        <w:t xml:space="preserve"> проводить  обсуждение способов работы, которые использовались</w:t>
      </w:r>
      <w:r w:rsidR="000F3476">
        <w:rPr>
          <w:sz w:val="28"/>
          <w:szCs w:val="28"/>
        </w:rPr>
        <w:t>,</w:t>
      </w:r>
      <w:r w:rsidR="00EE2B21" w:rsidRPr="009E3324">
        <w:rPr>
          <w:sz w:val="28"/>
          <w:szCs w:val="28"/>
        </w:rPr>
        <w:t xml:space="preserve"> и условия</w:t>
      </w:r>
      <w:r w:rsidR="000F3476">
        <w:rPr>
          <w:sz w:val="28"/>
          <w:szCs w:val="28"/>
        </w:rPr>
        <w:t>,</w:t>
      </w:r>
      <w:r w:rsidR="00EE2B21" w:rsidRPr="009E3324">
        <w:rPr>
          <w:sz w:val="28"/>
          <w:szCs w:val="28"/>
        </w:rPr>
        <w:t xml:space="preserve"> необходимые для их реализации. Например, для того чтобы организовать работу по осмыслению проблем </w:t>
      </w:r>
      <w:r w:rsidR="00EE2B21">
        <w:rPr>
          <w:sz w:val="28"/>
          <w:szCs w:val="28"/>
        </w:rPr>
        <w:t xml:space="preserve">педагогической </w:t>
      </w:r>
      <w:r w:rsidR="00EE2B21" w:rsidRPr="009E3324">
        <w:rPr>
          <w:sz w:val="28"/>
          <w:szCs w:val="28"/>
        </w:rPr>
        <w:t>практики, необходимо  владеть техникой задавания вопросов, умениями и навыками создания ситуации образовательной интриги, проблемной ситуации и ситуации «</w:t>
      </w:r>
      <w:proofErr w:type="spellStart"/>
      <w:proofErr w:type="gramStart"/>
      <w:r w:rsidR="00EE2B21" w:rsidRPr="009E3324">
        <w:rPr>
          <w:sz w:val="28"/>
          <w:szCs w:val="28"/>
        </w:rPr>
        <w:t>не-знания</w:t>
      </w:r>
      <w:proofErr w:type="spellEnd"/>
      <w:proofErr w:type="gramEnd"/>
      <w:r w:rsidR="00EE2B21" w:rsidRPr="009E3324">
        <w:rPr>
          <w:sz w:val="28"/>
          <w:szCs w:val="28"/>
        </w:rPr>
        <w:t>». Любое полученное знание обсуждается с участниками с точки зрения: «А как я могу применить это в своей деятельности?» Кроме того, в конце учебного года на завершающем занятии организуется специальная работа в группах, где происходит рефлексивная сборка и проектирование дальнейшей образовательной деятельности каждого участника в МСНО</w:t>
      </w:r>
      <w:r w:rsidR="00EE2B21">
        <w:rPr>
          <w:sz w:val="28"/>
          <w:szCs w:val="28"/>
        </w:rPr>
        <w:t xml:space="preserve"> (</w:t>
      </w:r>
      <w:r w:rsidR="00EE2B21" w:rsidRPr="000F3476">
        <w:rPr>
          <w:sz w:val="28"/>
          <w:szCs w:val="28"/>
        </w:rPr>
        <w:t>см.</w:t>
      </w:r>
      <w:r w:rsidR="008842E2">
        <w:rPr>
          <w:sz w:val="28"/>
          <w:szCs w:val="28"/>
        </w:rPr>
        <w:t xml:space="preserve"> </w:t>
      </w:r>
      <w:r w:rsidR="00EE2B21" w:rsidRPr="000F3476">
        <w:rPr>
          <w:sz w:val="28"/>
          <w:szCs w:val="28"/>
        </w:rPr>
        <w:t>приложение</w:t>
      </w:r>
      <w:r w:rsidR="00EE2B21">
        <w:rPr>
          <w:sz w:val="28"/>
          <w:szCs w:val="28"/>
        </w:rPr>
        <w:t xml:space="preserve"> </w:t>
      </w:r>
      <w:r w:rsidR="000F3476">
        <w:rPr>
          <w:sz w:val="28"/>
          <w:szCs w:val="28"/>
        </w:rPr>
        <w:t>7</w:t>
      </w:r>
      <w:r w:rsidR="00EE2B21">
        <w:rPr>
          <w:sz w:val="28"/>
          <w:szCs w:val="28"/>
        </w:rPr>
        <w:t>)</w:t>
      </w:r>
      <w:r w:rsidR="00EE2B21" w:rsidRPr="009E3324">
        <w:rPr>
          <w:sz w:val="28"/>
          <w:szCs w:val="28"/>
        </w:rPr>
        <w:t xml:space="preserve">. </w:t>
      </w:r>
    </w:p>
    <w:p w:rsidR="00291769" w:rsidRPr="009E3324" w:rsidRDefault="00291769" w:rsidP="00B662F3">
      <w:pPr>
        <w:pStyle w:val="a3"/>
        <w:autoSpaceDE w:val="0"/>
        <w:autoSpaceDN w:val="0"/>
        <w:ind w:firstLine="708"/>
        <w:jc w:val="both"/>
        <w:rPr>
          <w:b w:val="0"/>
          <w:bCs w:val="0"/>
          <w:spacing w:val="0"/>
        </w:rPr>
      </w:pPr>
      <w:proofErr w:type="gramStart"/>
      <w:r w:rsidRPr="009E3324">
        <w:rPr>
          <w:b w:val="0"/>
          <w:spacing w:val="0"/>
        </w:rPr>
        <w:t xml:space="preserve">Таким образом, </w:t>
      </w:r>
      <w:r w:rsidRPr="0013547B">
        <w:rPr>
          <w:b w:val="0"/>
          <w:spacing w:val="0"/>
        </w:rPr>
        <w:t>содержание и организация непрерывного образования педагога в курсовой и межкурсовой периоды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i/>
          <w:iCs/>
          <w:spacing w:val="0"/>
        </w:rPr>
        <w:t xml:space="preserve">как целостной системы </w:t>
      </w:r>
      <w:r w:rsidRPr="009E3324">
        <w:rPr>
          <w:b w:val="0"/>
          <w:spacing w:val="0"/>
        </w:rPr>
        <w:t>заключается не в объединении множества звеньев ММС, связанных лишь ситуационно, не в проведении отдельных мероприятий, а в применении механизмов и способов работы с индивидуальными образовательными маршрутами педагогов.</w:t>
      </w:r>
      <w:proofErr w:type="gramEnd"/>
      <w:r w:rsidRPr="009E3324">
        <w:rPr>
          <w:b w:val="0"/>
          <w:spacing w:val="0"/>
        </w:rPr>
        <w:t xml:space="preserve"> В переходе в новое качество взаимодействия, открытии новых связей и отношений субъектов системы непрерывного образования. </w:t>
      </w:r>
      <w:r w:rsidRPr="009E3324">
        <w:rPr>
          <w:b w:val="0"/>
          <w:bCs w:val="0"/>
          <w:spacing w:val="0"/>
        </w:rPr>
        <w:t xml:space="preserve">При этом содержание и логика деятельности специалиста в МСНО определяется самим учителем в соответствии с его профессиональными потребностями и задачами. Система же непрерывного </w:t>
      </w:r>
      <w:r w:rsidRPr="009E3324">
        <w:rPr>
          <w:b w:val="0"/>
          <w:bCs w:val="0"/>
          <w:spacing w:val="0"/>
        </w:rPr>
        <w:lastRenderedPageBreak/>
        <w:t xml:space="preserve">образования создает условия и режим для самовыражения и самореализации, самосовершенствования и </w:t>
      </w:r>
      <w:proofErr w:type="spellStart"/>
      <w:r w:rsidRPr="009E3324">
        <w:rPr>
          <w:b w:val="0"/>
          <w:bCs w:val="0"/>
          <w:spacing w:val="0"/>
        </w:rPr>
        <w:t>самоизменения</w:t>
      </w:r>
      <w:proofErr w:type="spellEnd"/>
      <w:r w:rsidRPr="009E3324">
        <w:rPr>
          <w:b w:val="0"/>
          <w:bCs w:val="0"/>
          <w:spacing w:val="0"/>
        </w:rPr>
        <w:t xml:space="preserve"> учителя.</w:t>
      </w:r>
    </w:p>
    <w:p w:rsidR="00291769" w:rsidRPr="009E3324" w:rsidRDefault="00291769" w:rsidP="00B662F3">
      <w:pPr>
        <w:spacing w:line="360" w:lineRule="auto"/>
        <w:jc w:val="both"/>
        <w:rPr>
          <w:sz w:val="28"/>
          <w:szCs w:val="28"/>
        </w:rPr>
      </w:pPr>
      <w:r w:rsidRPr="009E3324">
        <w:rPr>
          <w:sz w:val="28"/>
          <w:szCs w:val="28"/>
        </w:rPr>
        <w:tab/>
      </w:r>
      <w:r w:rsidRPr="009E3324">
        <w:rPr>
          <w:i/>
          <w:iCs/>
          <w:sz w:val="28"/>
          <w:szCs w:val="28"/>
        </w:rPr>
        <w:t>Определяющим условием непрерывности</w:t>
      </w:r>
      <w:r w:rsidRPr="009E3324">
        <w:rPr>
          <w:b/>
          <w:bCs/>
          <w:sz w:val="28"/>
          <w:szCs w:val="28"/>
        </w:rPr>
        <w:t xml:space="preserve"> дополнительного профессионального образования</w:t>
      </w:r>
      <w:r w:rsidRPr="009E3324">
        <w:rPr>
          <w:sz w:val="28"/>
          <w:szCs w:val="28"/>
        </w:rPr>
        <w:t xml:space="preserve"> учителя в ММС является направленность организационно-методического обеспечения на самостоятельность учителя в выборе путей самообразования.</w:t>
      </w:r>
    </w:p>
    <w:p w:rsidR="00C15C6D" w:rsidRPr="00C635C1" w:rsidRDefault="00291769" w:rsidP="00C635C1">
      <w:pPr>
        <w:spacing w:line="360" w:lineRule="auto"/>
        <w:ind w:right="-6" w:firstLine="708"/>
        <w:jc w:val="both"/>
        <w:rPr>
          <w:sz w:val="28"/>
          <w:szCs w:val="28"/>
        </w:rPr>
      </w:pPr>
      <w:r w:rsidRPr="009E3324">
        <w:rPr>
          <w:sz w:val="28"/>
        </w:rPr>
        <w:t xml:space="preserve">На третьем, </w:t>
      </w:r>
      <w:r w:rsidRPr="009E3324">
        <w:rPr>
          <w:b/>
          <w:i/>
          <w:iCs/>
          <w:sz w:val="28"/>
        </w:rPr>
        <w:t>оценочно-прикладном</w:t>
      </w:r>
      <w:r w:rsidRPr="009E3324">
        <w:rPr>
          <w:sz w:val="28"/>
        </w:rPr>
        <w:t xml:space="preserve">, этапе проходит анализ учителем </w:t>
      </w:r>
      <w:proofErr w:type="gramStart"/>
      <w:r w:rsidRPr="009E3324">
        <w:rPr>
          <w:sz w:val="28"/>
        </w:rPr>
        <w:t>достигнутого</w:t>
      </w:r>
      <w:proofErr w:type="gramEnd"/>
      <w:r w:rsidRPr="009E3324">
        <w:rPr>
          <w:sz w:val="28"/>
        </w:rPr>
        <w:t xml:space="preserve">, определяется уровень значимости обновленных знаний и </w:t>
      </w:r>
      <w:proofErr w:type="spellStart"/>
      <w:r w:rsidRPr="009E3324">
        <w:rPr>
          <w:sz w:val="28"/>
        </w:rPr>
        <w:t>комптентностей</w:t>
      </w:r>
      <w:proofErr w:type="spellEnd"/>
      <w:r w:rsidRPr="009E3324">
        <w:rPr>
          <w:sz w:val="28"/>
        </w:rPr>
        <w:t xml:space="preserve">. Происходит обобщение и </w:t>
      </w:r>
      <w:proofErr w:type="spellStart"/>
      <w:r w:rsidRPr="009E3324">
        <w:rPr>
          <w:sz w:val="28"/>
        </w:rPr>
        <w:t>интериоризация</w:t>
      </w:r>
      <w:proofErr w:type="spellEnd"/>
      <w:r w:rsidRPr="009E3324">
        <w:rPr>
          <w:sz w:val="28"/>
        </w:rPr>
        <w:t xml:space="preserve"> приобретенного опыта в МСНО. Специалист трансформирует и </w:t>
      </w:r>
      <w:r w:rsidR="008842E2">
        <w:rPr>
          <w:sz w:val="28"/>
        </w:rPr>
        <w:t xml:space="preserve">распространяет </w:t>
      </w:r>
      <w:r w:rsidRPr="009E3324">
        <w:rPr>
          <w:sz w:val="28"/>
        </w:rPr>
        <w:t xml:space="preserve">его в продолжающееся самообразование, в педагогическую и методическую деятельность, автоматически переносит его в разнообразные формы работы с детьми и ставит перед собой новые цели. </w:t>
      </w:r>
    </w:p>
    <w:p w:rsidR="00C635C1" w:rsidRDefault="00C635C1" w:rsidP="00CA093D">
      <w:pPr>
        <w:pStyle w:val="31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15C6D" w:rsidRPr="00C15C6D" w:rsidRDefault="00C15C6D" w:rsidP="00CA093D">
      <w:pPr>
        <w:pStyle w:val="31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15C6D">
        <w:rPr>
          <w:b/>
          <w:sz w:val="28"/>
          <w:szCs w:val="28"/>
          <w:u w:val="single"/>
          <w:lang w:val="en-US"/>
        </w:rPr>
        <w:t>I</w:t>
      </w:r>
      <w:r w:rsidR="0013547B">
        <w:rPr>
          <w:b/>
          <w:sz w:val="28"/>
          <w:szCs w:val="28"/>
          <w:u w:val="single"/>
          <w:lang w:val="en-US"/>
        </w:rPr>
        <w:t>II</w:t>
      </w:r>
      <w:r w:rsidRPr="00304A1B">
        <w:rPr>
          <w:b/>
          <w:sz w:val="28"/>
          <w:szCs w:val="28"/>
          <w:u w:val="single"/>
        </w:rPr>
        <w:t>.</w:t>
      </w:r>
      <w:r w:rsidRPr="00C15C6D">
        <w:rPr>
          <w:b/>
          <w:sz w:val="28"/>
          <w:szCs w:val="28"/>
          <w:u w:val="single"/>
        </w:rPr>
        <w:t xml:space="preserve"> Компоненты модели МСНО.</w:t>
      </w:r>
    </w:p>
    <w:p w:rsidR="00291769" w:rsidRPr="009E3324" w:rsidRDefault="00291769" w:rsidP="00CA093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Наша модель основана на том, что все этапы данного процесса неразрывно связаны между собой; достижение результата</w:t>
      </w:r>
      <w:r w:rsidRPr="009E3324">
        <w:rPr>
          <w:b/>
          <w:bCs/>
        </w:rPr>
        <w:t xml:space="preserve"> </w:t>
      </w:r>
      <w:r w:rsidRPr="009E3324">
        <w:rPr>
          <w:sz w:val="28"/>
          <w:szCs w:val="28"/>
        </w:rPr>
        <w:t xml:space="preserve">обеспечивается целенаправленной системной работой в курсовой и межкурсовой периоды повышения квалификации. Важнейшее значение при организации деятельности учителя в МСНО придается моделированию, практическому проживанию и рефлексии, </w:t>
      </w:r>
      <w:proofErr w:type="gramStart"/>
      <w:r w:rsidRPr="009E3324">
        <w:rPr>
          <w:sz w:val="28"/>
          <w:szCs w:val="28"/>
        </w:rPr>
        <w:t>позволяющим</w:t>
      </w:r>
      <w:proofErr w:type="gramEnd"/>
      <w:r w:rsidRPr="009E3324">
        <w:rPr>
          <w:sz w:val="28"/>
          <w:szCs w:val="28"/>
        </w:rPr>
        <w:t xml:space="preserve"> совместить достижения научных, методических и психологических целей. Предлагаемая модель МСНО учителя носит </w:t>
      </w:r>
      <w:r w:rsidRPr="009E3324">
        <w:rPr>
          <w:b/>
          <w:i/>
          <w:iCs/>
          <w:sz w:val="28"/>
          <w:szCs w:val="28"/>
        </w:rPr>
        <w:t>практико-ориентированный характер и предназначена</w:t>
      </w:r>
      <w:r w:rsidRPr="009E3324">
        <w:rPr>
          <w:sz w:val="28"/>
          <w:szCs w:val="28"/>
        </w:rPr>
        <w:t xml:space="preserve"> для обеспечения специального учебного процесса, где в центре внимания находится </w:t>
      </w:r>
      <w:r w:rsidR="003D1C31">
        <w:rPr>
          <w:sz w:val="28"/>
          <w:szCs w:val="28"/>
        </w:rPr>
        <w:t xml:space="preserve">формирование современных компетентностей, особенно </w:t>
      </w:r>
      <w:r w:rsidRPr="009E3324">
        <w:rPr>
          <w:sz w:val="28"/>
          <w:szCs w:val="28"/>
        </w:rPr>
        <w:t xml:space="preserve">приобретение педагогом способности к анализу собственной деятельности и поиску альтернатив.  </w:t>
      </w:r>
    </w:p>
    <w:p w:rsidR="00C635C1" w:rsidRPr="009E3324" w:rsidRDefault="00291769" w:rsidP="00C635C1">
      <w:pPr>
        <w:pStyle w:val="a7"/>
        <w:ind w:right="0" w:firstLine="709"/>
        <w:jc w:val="both"/>
        <w:rPr>
          <w:b w:val="0"/>
          <w:spacing w:val="0"/>
        </w:rPr>
      </w:pPr>
      <w:r w:rsidRPr="009E3324">
        <w:rPr>
          <w:b w:val="0"/>
          <w:spacing w:val="0"/>
        </w:rPr>
        <w:t xml:space="preserve">Разработанная нами модель непрерывного образования педагога в ММС педагога включает в себя следующие  </w:t>
      </w:r>
      <w:r w:rsidRPr="009E3324">
        <w:rPr>
          <w:i/>
          <w:iCs/>
          <w:spacing w:val="0"/>
        </w:rPr>
        <w:t>компоненты:</w:t>
      </w:r>
      <w:r w:rsidRPr="009E3324">
        <w:rPr>
          <w:b w:val="0"/>
          <w:spacing w:val="0"/>
        </w:rPr>
        <w:t xml:space="preserve"> цели; функции; </w:t>
      </w:r>
      <w:r w:rsidRPr="009E3324">
        <w:rPr>
          <w:b w:val="0"/>
          <w:spacing w:val="0"/>
        </w:rPr>
        <w:lastRenderedPageBreak/>
        <w:t>содержание деятельности по этапам; формы; методы; программно-методические средства; прогнозируемые результаты (см. табл</w:t>
      </w:r>
      <w:r w:rsidR="0013547B">
        <w:rPr>
          <w:b w:val="0"/>
          <w:spacing w:val="0"/>
        </w:rPr>
        <w:t>ица</w:t>
      </w:r>
      <w:proofErr w:type="gramStart"/>
      <w:r w:rsidR="0013547B">
        <w:rPr>
          <w:b w:val="0"/>
          <w:spacing w:val="0"/>
        </w:rPr>
        <w:t>1</w:t>
      </w:r>
      <w:proofErr w:type="gramEnd"/>
      <w:r w:rsidRPr="009E3324">
        <w:rPr>
          <w:b w:val="0"/>
          <w:spacing w:val="0"/>
        </w:rPr>
        <w:t xml:space="preserve">). </w:t>
      </w:r>
    </w:p>
    <w:p w:rsidR="00291769" w:rsidRDefault="00291769" w:rsidP="00BC7A73">
      <w:pPr>
        <w:pStyle w:val="a3"/>
        <w:ind w:right="-6" w:firstLine="708"/>
        <w:jc w:val="right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Таблица 1.</w:t>
      </w:r>
    </w:p>
    <w:p w:rsidR="00291769" w:rsidRPr="0013547B" w:rsidRDefault="00291769" w:rsidP="00BC7A73">
      <w:pPr>
        <w:pStyle w:val="a7"/>
        <w:spacing w:line="240" w:lineRule="auto"/>
        <w:ind w:right="-187"/>
        <w:rPr>
          <w:spacing w:val="0"/>
          <w:sz w:val="24"/>
          <w:szCs w:val="24"/>
        </w:rPr>
      </w:pPr>
      <w:r w:rsidRPr="0013547B">
        <w:rPr>
          <w:spacing w:val="0"/>
          <w:sz w:val="24"/>
          <w:szCs w:val="24"/>
        </w:rPr>
        <w:t xml:space="preserve">Модель </w:t>
      </w:r>
    </w:p>
    <w:p w:rsidR="00291769" w:rsidRPr="0013547B" w:rsidRDefault="00291769" w:rsidP="00BC7A73">
      <w:pPr>
        <w:pStyle w:val="a7"/>
        <w:spacing w:line="240" w:lineRule="auto"/>
        <w:ind w:right="-187"/>
        <w:rPr>
          <w:spacing w:val="0"/>
          <w:sz w:val="24"/>
          <w:szCs w:val="24"/>
        </w:rPr>
      </w:pPr>
      <w:r w:rsidRPr="0013547B">
        <w:rPr>
          <w:spacing w:val="0"/>
          <w:sz w:val="24"/>
          <w:szCs w:val="24"/>
        </w:rPr>
        <w:t xml:space="preserve">системы непрерывного образования педагогов в ММС </w:t>
      </w:r>
    </w:p>
    <w:p w:rsidR="00291769" w:rsidRPr="009E3324" w:rsidRDefault="00291769" w:rsidP="00BC7A73">
      <w:pPr>
        <w:pStyle w:val="a7"/>
        <w:spacing w:line="240" w:lineRule="auto"/>
        <w:ind w:right="-187"/>
        <w:rPr>
          <w:spacing w:val="0"/>
        </w:rPr>
      </w:pP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80"/>
        <w:gridCol w:w="2435"/>
        <w:gridCol w:w="2784"/>
        <w:gridCol w:w="2457"/>
      </w:tblGrid>
      <w:tr w:rsidR="00291769" w:rsidRPr="009E3324" w:rsidTr="00C635C1">
        <w:trPr>
          <w:cantSplit/>
          <w:trHeight w:val="888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7"/>
              <w:jc w:val="left"/>
              <w:rPr>
                <w:b/>
                <w:bCs/>
                <w:spacing w:val="0"/>
              </w:rPr>
            </w:pPr>
            <w:r w:rsidRPr="009E3324">
              <w:rPr>
                <w:b/>
                <w:bCs/>
                <w:spacing w:val="0"/>
              </w:rPr>
              <w:t>Компоненты</w:t>
            </w:r>
          </w:p>
          <w:p w:rsidR="00291769" w:rsidRPr="009E3324" w:rsidRDefault="00291769">
            <w:pPr>
              <w:pStyle w:val="2"/>
              <w:rPr>
                <w:b/>
                <w:spacing w:val="0"/>
              </w:rPr>
            </w:pPr>
            <w:r w:rsidRPr="009E3324">
              <w:rPr>
                <w:b/>
                <w:spacing w:val="0"/>
              </w:rPr>
              <w:t>модели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>
            <w:pPr>
              <w:jc w:val="center"/>
              <w:rPr>
                <w:b/>
              </w:rPr>
            </w:pPr>
            <w:r w:rsidRPr="009E3324">
              <w:rPr>
                <w:b/>
              </w:rPr>
              <w:t xml:space="preserve">Этапы </w:t>
            </w:r>
          </w:p>
          <w:p w:rsidR="00291769" w:rsidRPr="009E3324" w:rsidRDefault="00291769" w:rsidP="00940BB0">
            <w:pPr>
              <w:pStyle w:val="a7"/>
              <w:spacing w:line="240" w:lineRule="auto"/>
              <w:ind w:right="-187"/>
              <w:rPr>
                <w:spacing w:val="0"/>
                <w:sz w:val="24"/>
                <w:szCs w:val="24"/>
              </w:rPr>
            </w:pPr>
            <w:r w:rsidRPr="009E3324">
              <w:rPr>
                <w:spacing w:val="0"/>
                <w:sz w:val="24"/>
                <w:szCs w:val="24"/>
              </w:rPr>
              <w:t xml:space="preserve">непрерывного образования педагогов в ММС </w:t>
            </w:r>
          </w:p>
          <w:p w:rsidR="00291769" w:rsidRPr="009E3324" w:rsidRDefault="00291769" w:rsidP="00940BB0">
            <w:pPr>
              <w:pStyle w:val="a7"/>
              <w:spacing w:line="240" w:lineRule="auto"/>
              <w:ind w:right="-187"/>
              <w:rPr>
                <w:spacing w:val="0"/>
                <w:sz w:val="24"/>
                <w:szCs w:val="24"/>
              </w:rPr>
            </w:pPr>
          </w:p>
          <w:p w:rsidR="00291769" w:rsidRPr="009E3324" w:rsidRDefault="00291769">
            <w:pPr>
              <w:jc w:val="center"/>
            </w:pPr>
          </w:p>
        </w:tc>
      </w:tr>
      <w:tr w:rsidR="00291769" w:rsidRPr="009E3324" w:rsidTr="00C635C1">
        <w:trPr>
          <w:cantSplit/>
          <w:trHeight w:val="518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69" w:rsidRPr="009E3324" w:rsidRDefault="00291769">
            <w:pPr>
              <w:rPr>
                <w:i/>
                <w:i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jc w:val="center"/>
              <w:rPr>
                <w:b/>
                <w:bCs/>
              </w:rPr>
            </w:pPr>
            <w:proofErr w:type="spellStart"/>
            <w:r w:rsidRPr="009E3324">
              <w:rPr>
                <w:b/>
                <w:bCs/>
              </w:rPr>
              <w:t>Мотивационно-ориентирующий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6"/>
              <w:rPr>
                <w:spacing w:val="0"/>
              </w:rPr>
            </w:pPr>
            <w:r w:rsidRPr="009E3324">
              <w:rPr>
                <w:spacing w:val="0"/>
              </w:rPr>
              <w:t>Формирующий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>
            <w:pPr>
              <w:ind w:right="-185"/>
              <w:rPr>
                <w:b/>
                <w:bCs/>
              </w:rPr>
            </w:pPr>
            <w:r w:rsidRPr="009E3324">
              <w:rPr>
                <w:b/>
                <w:bCs/>
              </w:rPr>
              <w:t>Оценочно-прикладной</w:t>
            </w:r>
          </w:p>
        </w:tc>
      </w:tr>
      <w:tr w:rsidR="00291769" w:rsidRPr="009E3324" w:rsidTr="00C635C1">
        <w:trPr>
          <w:cantSplit/>
          <w:trHeight w:val="3990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4551DD" w:rsidRDefault="0013547B">
            <w:pPr>
              <w:pStyle w:val="2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  <w:lang w:val="en-US"/>
              </w:rPr>
              <w:t>Ц</w:t>
            </w:r>
            <w:r w:rsidR="00291769" w:rsidRPr="004551DD">
              <w:rPr>
                <w:b/>
                <w:bCs/>
                <w:spacing w:val="0"/>
              </w:rPr>
              <w:t>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4551DD" w:rsidRDefault="00291769" w:rsidP="003E2B07">
            <w:r w:rsidRPr="004551DD">
              <w:t xml:space="preserve">Актуализация ключевых профессиональных потребностей учителя. Определение и формирование ценностной ориентации учителя </w:t>
            </w:r>
          </w:p>
          <w:p w:rsidR="00291769" w:rsidRPr="004551DD" w:rsidRDefault="00291769">
            <w:pPr>
              <w:jc w:val="both"/>
            </w:pPr>
            <w:r w:rsidRPr="004551DD">
              <w:t>на формирование современных компетентностей.</w:t>
            </w:r>
          </w:p>
          <w:p w:rsidR="00291769" w:rsidRPr="004551DD" w:rsidRDefault="00291769">
            <w:pPr>
              <w:jc w:val="both"/>
            </w:pPr>
            <w:r w:rsidRPr="004551DD">
              <w:t>обеспечение получения опыта самодиагностики, самопознания, самоорганизации</w:t>
            </w:r>
          </w:p>
          <w:p w:rsidR="00291769" w:rsidRPr="004551DD" w:rsidRDefault="00291769" w:rsidP="007B7C9D">
            <w:r w:rsidRPr="004551DD">
              <w:t>учителями</w:t>
            </w:r>
          </w:p>
          <w:p w:rsidR="00291769" w:rsidRPr="004551DD" w:rsidRDefault="002917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4551DD" w:rsidRDefault="00291769" w:rsidP="003E2B07">
            <w:r w:rsidRPr="004551DD">
              <w:t xml:space="preserve">Освоение теоретико-методологических и технологических вопросов образовательной программы МСНО. Формирование у учителя потребности в самообразовательной деятельности. </w:t>
            </w:r>
          </w:p>
          <w:p w:rsidR="00291769" w:rsidRPr="004551DD" w:rsidRDefault="00291769" w:rsidP="003E2B07">
            <w:r w:rsidRPr="004551DD">
              <w:t xml:space="preserve">переориентирование педагогов с учебно-дисциплинарной на личностную, </w:t>
            </w:r>
            <w:proofErr w:type="spellStart"/>
            <w:r w:rsidRPr="004551DD">
              <w:t>компетентностную</w:t>
            </w:r>
            <w:proofErr w:type="spellEnd"/>
            <w:r w:rsidRPr="004551DD">
              <w:t xml:space="preserve"> модель взаимодействия с обучающимися обогащение индивидуальных технологий современными методами и способами образования Обучение новым способам и приемам  педагогической деятельности.</w:t>
            </w:r>
          </w:p>
          <w:p w:rsidR="00291769" w:rsidRPr="004551DD" w:rsidRDefault="00291769" w:rsidP="003E2B07">
            <w:r w:rsidRPr="004551DD">
              <w:t>обеспечение получения опыта</w:t>
            </w:r>
          </w:p>
          <w:p w:rsidR="00291769" w:rsidRPr="004551DD" w:rsidRDefault="00291769" w:rsidP="003E2B07">
            <w:r w:rsidRPr="004551DD">
              <w:t>самовыражения учителями</w:t>
            </w:r>
          </w:p>
          <w:p w:rsidR="00291769" w:rsidRPr="004551DD" w:rsidRDefault="00291769">
            <w:pPr>
              <w:ind w:left="-90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4551DD" w:rsidRDefault="00291769" w:rsidP="00B077D0">
            <w:r w:rsidRPr="004551DD">
              <w:t xml:space="preserve">Оценка и применение учителем на практике приобретенных знаний и опыта в МСНО; использование индивидуальных технологий в профессиональной деятельности. Формирование устойчивой мотивации на непрерывное профессиональное образование. </w:t>
            </w:r>
          </w:p>
        </w:tc>
      </w:tr>
    </w:tbl>
    <w:p w:rsidR="00291769" w:rsidRPr="009E3324" w:rsidRDefault="00291769" w:rsidP="00BC7A73">
      <w:r w:rsidRPr="009E3324">
        <w:rPr>
          <w:i/>
          <w:iCs/>
        </w:rPr>
        <w:br w:type="page"/>
      </w:r>
    </w:p>
    <w:tbl>
      <w:tblPr>
        <w:tblW w:w="9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40"/>
        <w:gridCol w:w="2803"/>
        <w:gridCol w:w="2704"/>
        <w:gridCol w:w="2035"/>
      </w:tblGrid>
      <w:tr w:rsidR="00291769" w:rsidRPr="009E3324" w:rsidTr="00534D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2"/>
              <w:rPr>
                <w:b/>
                <w:spacing w:val="0"/>
              </w:rPr>
            </w:pPr>
            <w:r w:rsidRPr="009E3324">
              <w:rPr>
                <w:b/>
                <w:spacing w:val="0"/>
              </w:rPr>
              <w:t>Функции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B077D0">
            <w:r w:rsidRPr="009E3324">
              <w:t xml:space="preserve">Стимулирование личной активности учителя. </w:t>
            </w:r>
          </w:p>
          <w:p w:rsidR="00291769" w:rsidRPr="009E3324" w:rsidRDefault="00291769" w:rsidP="00B077D0">
            <w:r w:rsidRPr="009E3324">
              <w:t>Мотивирование учителя на самообразовательную деятельность. Обеспечение условий самопознания, самоанализа профессионализма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E71B95">
            <w:r w:rsidRPr="009E3324">
              <w:t>Нивелирование негативных профессиональных установок, познавательных стереотипов. Самоопределение учителя в МСНО. Координация ИМЦ работы всех методических институциональных образований. Приобщение учителя к научному поиску и формированию современных компетентностей.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E71B95">
            <w:r w:rsidRPr="009E3324">
              <w:t>Самоопределение учителя в курсовой подготовке. Выработка концептуальных оснований индивидуального стиля деятельности.</w:t>
            </w:r>
          </w:p>
          <w:p w:rsidR="00291769" w:rsidRPr="009E3324" w:rsidRDefault="00291769" w:rsidP="00E71B95">
            <w:r w:rsidRPr="009E3324">
              <w:t xml:space="preserve">Внедрение в практику полученного опыта в МСНО. </w:t>
            </w:r>
          </w:p>
        </w:tc>
      </w:tr>
      <w:tr w:rsidR="00291769" w:rsidRPr="009E3324" w:rsidTr="00534D93">
        <w:trPr>
          <w:trHeight w:val="12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2"/>
              <w:rPr>
                <w:b/>
                <w:spacing w:val="0"/>
              </w:rPr>
            </w:pPr>
            <w:r w:rsidRPr="009E3324">
              <w:rPr>
                <w:b/>
                <w:spacing w:val="0"/>
              </w:rPr>
              <w:t>Содержание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E71B95">
            <w:r w:rsidRPr="009E3324">
              <w:t xml:space="preserve">Входная диагностика. Вхождение в профессиональные уточняющие и корректирующие мероприятия. Самоанализ, рефлексия успешности учителя. Организация осознания индивидуальной деятельности как средства саморазвития. Справочно-информационная работа по выработке для учителей рекомендаций по формированию современных компетентностей. Создание атмосферы психологической безопасности.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E71B95">
            <w:r w:rsidRPr="009E3324">
              <w:t>Организация дополнительного непрерывного образования педагогов в курсовой и межкурсовой периоды.</w:t>
            </w:r>
          </w:p>
          <w:p w:rsidR="00DE7980" w:rsidRDefault="00DE7980" w:rsidP="00E71B95">
            <w:r>
              <w:t>Дистанционное обучение.</w:t>
            </w:r>
          </w:p>
          <w:p w:rsidR="00291769" w:rsidRPr="009E3324" w:rsidRDefault="00291769" w:rsidP="00E71B95">
            <w:r w:rsidRPr="009E3324">
              <w:t>Консультирование  по</w:t>
            </w:r>
            <w:r w:rsidRPr="009E3324">
              <w:rPr>
                <w:b/>
                <w:bCs/>
                <w:sz w:val="28"/>
              </w:rPr>
              <w:t xml:space="preserve"> </w:t>
            </w:r>
            <w:r w:rsidRPr="009E3324">
              <w:rPr>
                <w:bCs/>
              </w:rPr>
              <w:t>вопросам нормативно-правовых основ и приоритетных направлений современного образования.</w:t>
            </w:r>
            <w:r w:rsidRPr="009E3324">
              <w:t xml:space="preserve"> </w:t>
            </w:r>
          </w:p>
          <w:p w:rsidR="00291769" w:rsidRPr="009E3324" w:rsidRDefault="00291769" w:rsidP="00E71B95">
            <w:r w:rsidRPr="009E3324">
              <w:t xml:space="preserve">Участие в </w:t>
            </w:r>
            <w:proofErr w:type="gramStart"/>
            <w:r w:rsidRPr="009E3324">
              <w:t>научно-исследовательской</w:t>
            </w:r>
            <w:proofErr w:type="gramEnd"/>
            <w:r w:rsidRPr="009E3324">
              <w:t xml:space="preserve">, </w:t>
            </w:r>
          </w:p>
          <w:p w:rsidR="00291769" w:rsidRPr="009E3324" w:rsidRDefault="00291769" w:rsidP="00E71B95">
            <w:r w:rsidRPr="009E3324">
              <w:t>экспериментальной, инновационной, программно-проектной деятельности, методической, практической работе.</w:t>
            </w:r>
          </w:p>
          <w:p w:rsidR="00291769" w:rsidRPr="009E3324" w:rsidRDefault="00291769" w:rsidP="00D66AD1">
            <w:r w:rsidRPr="009E3324">
              <w:t>Защита курсовых работ, проектов,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374390">
            <w:r w:rsidRPr="009E3324">
              <w:t>Диагностика на выходе.</w:t>
            </w:r>
          </w:p>
          <w:p w:rsidR="00291769" w:rsidRPr="009E3324" w:rsidRDefault="00291769" w:rsidP="00E71B95">
            <w:r w:rsidRPr="009E3324">
              <w:t>Отчеты по самообразованию, творческие отчеты; защита исследовательских работ.</w:t>
            </w:r>
          </w:p>
          <w:p w:rsidR="00291769" w:rsidRPr="009E3324" w:rsidRDefault="00291769" w:rsidP="00E71B95">
            <w:r w:rsidRPr="009E3324">
              <w:t xml:space="preserve">Подведение итогов, обобщение и анализ работы МСНО, внесение корректив. </w:t>
            </w:r>
          </w:p>
          <w:p w:rsidR="00291769" w:rsidRPr="009E3324" w:rsidRDefault="00291769" w:rsidP="00E71B95">
            <w:r w:rsidRPr="009E3324">
              <w:t xml:space="preserve">Описание и распространение инновационного опыта. Перспективное планирование </w:t>
            </w:r>
          </w:p>
          <w:p w:rsidR="00291769" w:rsidRPr="009E3324" w:rsidRDefault="00291769" w:rsidP="00E71B95">
            <w:r w:rsidRPr="009E3324">
              <w:t xml:space="preserve">дальнейшего образования педагогов. </w:t>
            </w:r>
          </w:p>
        </w:tc>
      </w:tr>
      <w:tr w:rsidR="00291769" w:rsidRPr="009E3324" w:rsidTr="00BC7A73"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769" w:rsidRPr="009E3324" w:rsidRDefault="00291769">
            <w:r w:rsidRPr="009E3324">
              <w:t>Содержание образовательного процесса на всех этапах включает вопросы</w:t>
            </w:r>
            <w:r w:rsidRPr="009E3324">
              <w:rPr>
                <w:i/>
                <w:iCs/>
              </w:rPr>
              <w:t xml:space="preserve"> </w:t>
            </w:r>
            <w:proofErr w:type="spellStart"/>
            <w:r w:rsidRPr="009E3324">
              <w:rPr>
                <w:i/>
                <w:iCs/>
              </w:rPr>
              <w:t>проблематизации</w:t>
            </w:r>
            <w:proofErr w:type="spellEnd"/>
            <w:r w:rsidRPr="009E3324">
              <w:rPr>
                <w:i/>
                <w:iCs/>
              </w:rPr>
              <w:t xml:space="preserve">, </w:t>
            </w:r>
            <w:proofErr w:type="spellStart"/>
            <w:r w:rsidRPr="009E3324">
              <w:rPr>
                <w:i/>
                <w:iCs/>
              </w:rPr>
              <w:t>целеполагания</w:t>
            </w:r>
            <w:proofErr w:type="spellEnd"/>
            <w:r w:rsidRPr="009E3324">
              <w:rPr>
                <w:i/>
                <w:iCs/>
              </w:rPr>
              <w:t>, анализа эффективности МСНО</w:t>
            </w:r>
            <w:r w:rsidRPr="009E3324">
              <w:t>.</w:t>
            </w:r>
            <w:r w:rsidRPr="009E3324">
              <w:rPr>
                <w:color w:val="FF0000"/>
              </w:rPr>
              <w:t xml:space="preserve"> </w:t>
            </w:r>
          </w:p>
        </w:tc>
      </w:tr>
      <w:tr w:rsidR="00291769" w:rsidRPr="009E3324" w:rsidTr="00534D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2"/>
              <w:rPr>
                <w:b/>
                <w:spacing w:val="0"/>
              </w:rPr>
            </w:pPr>
            <w:r w:rsidRPr="009E3324">
              <w:rPr>
                <w:b/>
                <w:spacing w:val="0"/>
              </w:rPr>
              <w:lastRenderedPageBreak/>
              <w:t>Формы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>Анкетирование; экспериментально-демонстрационные занятия; школа молодого специалиста; тренинги; мастерские, проблемные группы</w:t>
            </w:r>
            <w:r w:rsidRPr="009E3324">
              <w:rPr>
                <w:color w:val="FF0000"/>
              </w:rPr>
              <w:t>.</w:t>
            </w:r>
            <w:r w:rsidRPr="009E332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1F0AB2">
            <w:r w:rsidRPr="009E3324">
              <w:t xml:space="preserve">Курсы, спецкурсы, лекции, постоянно действующие семинары, </w:t>
            </w:r>
            <w:proofErr w:type="spellStart"/>
            <w:r w:rsidRPr="009E3324">
              <w:t>разработческие</w:t>
            </w:r>
            <w:proofErr w:type="spellEnd"/>
            <w:r w:rsidRPr="009E3324">
              <w:t xml:space="preserve"> семинары,  </w:t>
            </w:r>
            <w:proofErr w:type="spellStart"/>
            <w:r w:rsidR="00C15C6D">
              <w:t>веб-семинары</w:t>
            </w:r>
            <w:proofErr w:type="spellEnd"/>
            <w:r w:rsidR="00C15C6D">
              <w:t xml:space="preserve">, </w:t>
            </w:r>
            <w:r w:rsidRPr="009E3324">
              <w:t xml:space="preserve">тематические практикумы; групповые и индивидуальные консультации. Экспериментальные площадки. </w:t>
            </w:r>
            <w:proofErr w:type="spellStart"/>
            <w:r w:rsidRPr="009E3324">
              <w:rPr>
                <w:bCs/>
              </w:rPr>
              <w:t>Пилотные</w:t>
            </w:r>
            <w:proofErr w:type="spellEnd"/>
            <w:r w:rsidRPr="009E3324">
              <w:rPr>
                <w:bCs/>
              </w:rPr>
              <w:t xml:space="preserve"> проекты.</w:t>
            </w:r>
          </w:p>
          <w:p w:rsidR="00291769" w:rsidRPr="009E3324" w:rsidRDefault="00291769" w:rsidP="001F0AB2">
            <w:r w:rsidRPr="009E3324">
              <w:t xml:space="preserve">Ресурсные центры, опорные школы, проектные, творческие группы и др. </w:t>
            </w:r>
          </w:p>
          <w:p w:rsidR="00291769" w:rsidRPr="009E3324" w:rsidRDefault="00291769" w:rsidP="00F325CB">
            <w:r w:rsidRPr="009E3324">
              <w:t xml:space="preserve">Тренинги, мастерские, </w:t>
            </w:r>
            <w:proofErr w:type="spellStart"/>
            <w:r w:rsidRPr="009E3324">
              <w:t>педстудии</w:t>
            </w:r>
            <w:proofErr w:type="spellEnd"/>
            <w:r w:rsidRPr="009E3324">
              <w:t>, стажировки.</w:t>
            </w:r>
          </w:p>
          <w:p w:rsidR="00291769" w:rsidRPr="009E3324" w:rsidRDefault="00291769" w:rsidP="00F325CB">
            <w:pPr>
              <w:rPr>
                <w:bCs/>
              </w:rPr>
            </w:pPr>
            <w:r w:rsidRPr="009E3324">
              <w:t>Профессиональные конкурсы.</w:t>
            </w:r>
            <w:r w:rsidRPr="009E3324">
              <w:rPr>
                <w:bCs/>
              </w:rPr>
              <w:t xml:space="preserve"> </w:t>
            </w:r>
          </w:p>
          <w:p w:rsidR="00291769" w:rsidRPr="009E3324" w:rsidRDefault="00291769">
            <w:pPr>
              <w:jc w:val="both"/>
            </w:pPr>
            <w:r w:rsidRPr="009E3324">
              <w:t xml:space="preserve">Научно-практические конференции, круглые столы; </w:t>
            </w:r>
            <w:proofErr w:type="spellStart"/>
            <w:r w:rsidRPr="009E3324">
              <w:t>веб-семинары</w:t>
            </w:r>
            <w:proofErr w:type="spellEnd"/>
            <w:r w:rsidRPr="009E3324">
              <w:t>, форумы.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 xml:space="preserve">Мастер-классы, фестивали методических идей. </w:t>
            </w:r>
          </w:p>
          <w:p w:rsidR="00291769" w:rsidRPr="009E3324" w:rsidRDefault="00291769">
            <w:pPr>
              <w:jc w:val="both"/>
            </w:pPr>
            <w:proofErr w:type="gramStart"/>
            <w:r w:rsidRPr="009E3324">
              <w:t xml:space="preserve">Проблемные, творческие, проектные  группы; стажировки, публикации;  презентации; профессиональные конкурсы; групповые и индивидуальные консультации;  круглые столы; научные недели, </w:t>
            </w:r>
            <w:proofErr w:type="spellStart"/>
            <w:r w:rsidRPr="009E3324">
              <w:t>веб-семинары</w:t>
            </w:r>
            <w:proofErr w:type="spellEnd"/>
            <w:r w:rsidRPr="009E3324">
              <w:t>, форумы, конференции.</w:t>
            </w:r>
            <w:proofErr w:type="gramEnd"/>
          </w:p>
        </w:tc>
      </w:tr>
      <w:tr w:rsidR="00291769" w:rsidRPr="009E3324" w:rsidTr="00534D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2"/>
              <w:rPr>
                <w:b/>
                <w:spacing w:val="0"/>
              </w:rPr>
            </w:pPr>
            <w:r w:rsidRPr="009E3324">
              <w:rPr>
                <w:b/>
                <w:spacing w:val="0"/>
              </w:rPr>
              <w:t>Методы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 xml:space="preserve">Методы изучения профессиональных затруднений, источников мотивации, профессиональной направленности, педагогического </w:t>
            </w:r>
            <w:proofErr w:type="spellStart"/>
            <w:r w:rsidRPr="009E3324">
              <w:t>целеполагания</w:t>
            </w:r>
            <w:proofErr w:type="spellEnd"/>
            <w:r w:rsidRPr="009E3324">
              <w:t>, анализа, планирования, кейс-метод, метод гипотез. Интерактивные методы. Методы стимулирования и мотивирования к учению взрослых; метод проблемного изложения информации; метод «</w:t>
            </w:r>
            <w:proofErr w:type="spellStart"/>
            <w:proofErr w:type="gramStart"/>
            <w:r w:rsidRPr="009E3324">
              <w:t>не-знания</w:t>
            </w:r>
            <w:proofErr w:type="spellEnd"/>
            <w:proofErr w:type="gramEnd"/>
            <w:r w:rsidRPr="009E3324">
              <w:t>», метод упражнений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 xml:space="preserve">Эвристические методы, метод проблемного обучения, методы анализа, </w:t>
            </w:r>
            <w:proofErr w:type="spellStart"/>
            <w:r w:rsidRPr="009E3324">
              <w:t>целеполагания</w:t>
            </w:r>
            <w:proofErr w:type="spellEnd"/>
            <w:r w:rsidRPr="009E3324">
              <w:t xml:space="preserve">, планирования, метод сравнения, метод моделирования и проектирования; метод </w:t>
            </w:r>
            <w:proofErr w:type="spellStart"/>
            <w:r w:rsidRPr="009E3324">
              <w:t>супервизорства</w:t>
            </w:r>
            <w:proofErr w:type="spellEnd"/>
            <w:r w:rsidRPr="009E3324">
              <w:t>; методы рецензирования и экспертизы; частично-поисковый метод; метод преобразований;  интуитивные методы, тренинг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 xml:space="preserve">Исследовательские методы; методы анализа, </w:t>
            </w:r>
            <w:proofErr w:type="spellStart"/>
            <w:r w:rsidRPr="009E3324">
              <w:t>целеполагания</w:t>
            </w:r>
            <w:proofErr w:type="spellEnd"/>
            <w:r w:rsidRPr="009E3324">
              <w:t>, планирования; методы оценки и контроля; метод ошибок, метод прогнозирования и др.</w:t>
            </w:r>
          </w:p>
        </w:tc>
      </w:tr>
      <w:tr w:rsidR="00291769" w:rsidRPr="009E3324" w:rsidTr="00BC7A73"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769" w:rsidRPr="009E3324" w:rsidRDefault="00291769">
            <w:r w:rsidRPr="009E3324">
              <w:rPr>
                <w:i/>
              </w:rPr>
              <w:t>Сквозные методы  на всех этапах деятельности – самодиагностика, рефлексия, методы получения обратной связи</w:t>
            </w:r>
            <w:r w:rsidRPr="009E3324">
              <w:t>.</w:t>
            </w:r>
          </w:p>
        </w:tc>
      </w:tr>
      <w:tr w:rsidR="00291769" w:rsidRPr="009E3324" w:rsidTr="00534D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ind w:right="-185"/>
              <w:rPr>
                <w:b/>
                <w:i/>
                <w:iCs/>
              </w:rPr>
            </w:pPr>
            <w:r w:rsidRPr="009E3324">
              <w:rPr>
                <w:b/>
                <w:i/>
                <w:iCs/>
              </w:rPr>
              <w:t>Программно-методические средства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jc w:val="both"/>
            </w:pPr>
            <w:r w:rsidRPr="009E3324">
              <w:t>Комплект методик изучения затруднений, потребностей, компонентов компетентности учителя.</w:t>
            </w:r>
          </w:p>
          <w:p w:rsidR="00291769" w:rsidRPr="009E3324" w:rsidRDefault="00291769">
            <w:pPr>
              <w:jc w:val="both"/>
            </w:pPr>
            <w:r w:rsidRPr="009E3324">
              <w:lastRenderedPageBreak/>
              <w:t xml:space="preserve">Примерные образовательные маршруты педагогов. Планы занятий проблемных групп. Логико-структурные </w:t>
            </w:r>
          </w:p>
          <w:p w:rsidR="00291769" w:rsidRPr="009E3324" w:rsidRDefault="00291769">
            <w:pPr>
              <w:jc w:val="both"/>
            </w:pPr>
            <w:r w:rsidRPr="009E3324">
              <w:t xml:space="preserve">схемы; </w:t>
            </w:r>
            <w:proofErr w:type="spellStart"/>
            <w:r w:rsidRPr="009E3324">
              <w:t>видеобанк</w:t>
            </w:r>
            <w:proofErr w:type="spellEnd"/>
            <w:r w:rsidRPr="009E3324">
              <w:t>; электронные библиографические картотеки, страничка на сайте ИМЦ по непрерывному образованию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lastRenderedPageBreak/>
              <w:t>План работы по реализации Программы развития ИМЦ.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 xml:space="preserve">Целевые программы по работе с одаренными детьми, по  </w:t>
            </w:r>
            <w:r w:rsidRPr="009E3324">
              <w:lastRenderedPageBreak/>
              <w:t xml:space="preserve">распространению передового опыта педагогов, по </w:t>
            </w:r>
            <w:proofErr w:type="spellStart"/>
            <w:r w:rsidRPr="009E3324">
              <w:t>здоровьесбережению</w:t>
            </w:r>
            <w:proofErr w:type="spellEnd"/>
            <w:r w:rsidRPr="009E3324">
              <w:t>. Образовательные программы ИМЦ.  Программы спецкурсов.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 xml:space="preserve">Планы работы ресурсных центров, опорных школ. Программы экспериментальных площадок, </w:t>
            </w:r>
            <w:proofErr w:type="spellStart"/>
            <w:r w:rsidRPr="009E3324">
              <w:t>пилотных</w:t>
            </w:r>
            <w:proofErr w:type="spellEnd"/>
            <w:r w:rsidRPr="009E3324">
              <w:t xml:space="preserve"> проектов.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 xml:space="preserve">Планы занятий проблемных, творческих групп, стажировок; планы семинаров. Сценарии </w:t>
            </w:r>
            <w:proofErr w:type="spellStart"/>
            <w:r w:rsidRPr="009E3324">
              <w:t>педстудий</w:t>
            </w:r>
            <w:proofErr w:type="spellEnd"/>
            <w:r w:rsidRPr="009E3324">
              <w:t>, мастерских.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>Учебно-методические пособия, рекомендации по актуальным вопросам образования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lastRenderedPageBreak/>
              <w:t>Целевая программа по  распространению передового опыта педагогов.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 xml:space="preserve">Планы работы </w:t>
            </w:r>
            <w:r w:rsidRPr="009E3324">
              <w:lastRenderedPageBreak/>
              <w:t>мастер-классов, фестивалей методических идей, стажировок, круглых столов и др.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>Электронные банки презентаций; адресов инновационного педагогического опыта;</w:t>
            </w:r>
          </w:p>
          <w:p w:rsidR="00291769" w:rsidRPr="009E3324" w:rsidRDefault="00291769">
            <w:pPr>
              <w:pStyle w:val="a5"/>
              <w:tabs>
                <w:tab w:val="left" w:pos="708"/>
              </w:tabs>
              <w:jc w:val="both"/>
            </w:pPr>
            <w:r w:rsidRPr="009E3324">
              <w:t>программ дистанционного обучения педагогов; алгоритмы экспертиз и т.д.</w:t>
            </w:r>
          </w:p>
        </w:tc>
      </w:tr>
      <w:tr w:rsidR="00291769" w:rsidRPr="009E3324" w:rsidTr="00BC7A73"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769" w:rsidRPr="00DE7980" w:rsidRDefault="00291769" w:rsidP="00D97A12">
            <w:pPr>
              <w:jc w:val="both"/>
              <w:rPr>
                <w:i/>
              </w:rPr>
            </w:pPr>
            <w:r w:rsidRPr="00DE7980">
              <w:rPr>
                <w:i/>
              </w:rPr>
              <w:lastRenderedPageBreak/>
              <w:t>На протяжении всех этапов осуществляется мониторинг эффективности деятельности МСНО.</w:t>
            </w:r>
          </w:p>
        </w:tc>
      </w:tr>
      <w:tr w:rsidR="00291769" w:rsidRPr="009E3324" w:rsidTr="00534D93">
        <w:trPr>
          <w:trHeight w:val="3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>
            <w:pPr>
              <w:ind w:right="-48"/>
              <w:jc w:val="both"/>
              <w:rPr>
                <w:b/>
                <w:i/>
                <w:iCs/>
              </w:rPr>
            </w:pPr>
            <w:r w:rsidRPr="009E3324">
              <w:rPr>
                <w:b/>
                <w:i/>
                <w:iCs/>
              </w:rPr>
              <w:t>Прогнозируемый результат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103C0B">
            <w:pPr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  <w:r w:rsidRPr="009E3324">
              <w:t>разработана  модель МСНО,</w:t>
            </w:r>
          </w:p>
          <w:p w:rsidR="00291769" w:rsidRPr="009E3324" w:rsidRDefault="00291769" w:rsidP="00103C0B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</w:pPr>
            <w:r w:rsidRPr="009E3324">
              <w:t>разработаны и утверждены локальные акты по всем направлениям деятельности ИМЦ,</w:t>
            </w:r>
          </w:p>
          <w:p w:rsidR="00291769" w:rsidRPr="009E3324" w:rsidRDefault="00291769" w:rsidP="00103C0B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0"/>
            </w:pPr>
            <w:r w:rsidRPr="009E3324">
              <w:rPr>
                <w:kern w:val="24"/>
              </w:rPr>
              <w:t xml:space="preserve">обновлены образовательные программы ИМЦ на базе новых квалификационных требований, </w:t>
            </w:r>
          </w:p>
          <w:p w:rsidR="00291769" w:rsidRPr="009E3324" w:rsidRDefault="00291769" w:rsidP="00103C0B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</w:pPr>
            <w:r w:rsidRPr="009E3324">
              <w:rPr>
                <w:kern w:val="24"/>
              </w:rPr>
              <w:t>сф</w:t>
            </w:r>
            <w:r w:rsidRPr="009E3324">
              <w:t>ормированы ценностные профессионально-личностные установки педагогов  на непрерывность дополнительного профессионального образования в ММС и самообразование.</w:t>
            </w:r>
          </w:p>
          <w:p w:rsidR="00291769" w:rsidRPr="009E3324" w:rsidRDefault="00291769" w:rsidP="00C201BB">
            <w:pPr>
              <w:ind w:left="-900"/>
            </w:pPr>
          </w:p>
          <w:p w:rsidR="00291769" w:rsidRPr="009E3324" w:rsidRDefault="00291769" w:rsidP="000D63CF">
            <w:pPr>
              <w:ind w:left="-900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DE7980" w:rsidRDefault="00291769" w:rsidP="00103C0B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0"/>
            </w:pPr>
            <w:r w:rsidRPr="00DE7980">
              <w:lastRenderedPageBreak/>
              <w:t>апробирована модель МСНО,</w:t>
            </w:r>
          </w:p>
          <w:p w:rsidR="00291769" w:rsidRPr="00DE7980" w:rsidRDefault="00291769" w:rsidP="00103C0B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0"/>
            </w:pPr>
            <w:r w:rsidRPr="00DE7980">
              <w:t xml:space="preserve"> </w:t>
            </w:r>
            <w:r w:rsidRPr="00DE7980">
              <w:rPr>
                <w:kern w:val="24"/>
              </w:rPr>
              <w:t>развитие инновационной деятельности ИМЦ и профессиональной мобильности методистов,</w:t>
            </w:r>
          </w:p>
          <w:p w:rsidR="00291769" w:rsidRPr="00DE7980" w:rsidRDefault="00291769" w:rsidP="00103C0B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0"/>
            </w:pPr>
            <w:r w:rsidRPr="00DE7980">
              <w:t>реализация в МСНО</w:t>
            </w:r>
          </w:p>
          <w:p w:rsidR="00291769" w:rsidRPr="00DE7980" w:rsidRDefault="00291769" w:rsidP="00C201BB">
            <w:pPr>
              <w:tabs>
                <w:tab w:val="num" w:pos="0"/>
              </w:tabs>
              <w:rPr>
                <w:kern w:val="24"/>
              </w:rPr>
            </w:pPr>
            <w:r w:rsidRPr="00DE7980">
              <w:rPr>
                <w:kern w:val="24"/>
              </w:rPr>
              <w:t xml:space="preserve">образовательных программ ИМЦ на базе новых квалификационных требований, </w:t>
            </w:r>
          </w:p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</w:pPr>
            <w:r w:rsidRPr="00DE7980">
              <w:t xml:space="preserve">внедрены интерактивные и практико-ориентированные формы и способы повышения квалификации; </w:t>
            </w:r>
          </w:p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</w:pPr>
            <w:r w:rsidRPr="00DE7980">
              <w:t xml:space="preserve">развитие дистанционного </w:t>
            </w:r>
            <w:r w:rsidRPr="00DE7980">
              <w:lastRenderedPageBreak/>
              <w:t xml:space="preserve">образования; </w:t>
            </w:r>
          </w:p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</w:pPr>
            <w:r w:rsidRPr="00DE7980">
              <w:rPr>
                <w:kern w:val="24"/>
              </w:rPr>
              <w:t>сф</w:t>
            </w:r>
            <w:r w:rsidRPr="00DE7980">
              <w:t>ормированы современные компетентности и освоены инновационные технологии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18"/>
              </w:tabs>
              <w:ind w:left="18" w:firstLine="0"/>
            </w:pPr>
            <w:proofErr w:type="gramStart"/>
            <w:r w:rsidRPr="00DE7980">
              <w:lastRenderedPageBreak/>
              <w:t>эффективная</w:t>
            </w:r>
            <w:proofErr w:type="gramEnd"/>
            <w:r w:rsidRPr="00DE7980">
              <w:t xml:space="preserve"> МСНО педагогов;</w:t>
            </w:r>
          </w:p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18"/>
              </w:tabs>
              <w:ind w:left="18" w:firstLine="0"/>
            </w:pPr>
            <w:r w:rsidRPr="00DE7980">
              <w:t xml:space="preserve">внедрение опыта </w:t>
            </w:r>
            <w:proofErr w:type="spellStart"/>
            <w:r w:rsidRPr="00DE7980">
              <w:t>инновационно</w:t>
            </w:r>
            <w:proofErr w:type="spellEnd"/>
            <w:r w:rsidRPr="00DE7980">
              <w:t xml:space="preserve"> работающих педагогов;</w:t>
            </w:r>
          </w:p>
          <w:p w:rsidR="00291769" w:rsidRPr="00DE7980" w:rsidRDefault="00291769" w:rsidP="00103C0B">
            <w:pPr>
              <w:numPr>
                <w:ilvl w:val="0"/>
                <w:numId w:val="15"/>
              </w:numPr>
              <w:tabs>
                <w:tab w:val="clear" w:pos="720"/>
                <w:tab w:val="num" w:pos="18"/>
              </w:tabs>
              <w:ind w:left="18" w:firstLine="0"/>
              <w:rPr>
                <w:sz w:val="28"/>
                <w:szCs w:val="28"/>
              </w:rPr>
            </w:pPr>
            <w:r w:rsidRPr="00DE7980">
              <w:rPr>
                <w:bCs/>
              </w:rPr>
              <w:t>расширенное сетевое взаимодействие методистов и педагогов.</w:t>
            </w: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  <w:p w:rsidR="00291769" w:rsidRPr="00DE7980" w:rsidRDefault="00291769" w:rsidP="000D63CF">
            <w:pPr>
              <w:ind w:left="-900"/>
              <w:jc w:val="both"/>
            </w:pPr>
          </w:p>
        </w:tc>
      </w:tr>
    </w:tbl>
    <w:p w:rsidR="00291769" w:rsidRPr="009E3324" w:rsidRDefault="00291769" w:rsidP="00534D93">
      <w:pPr>
        <w:spacing w:line="360" w:lineRule="auto"/>
        <w:ind w:right="-6" w:firstLine="708"/>
        <w:jc w:val="both"/>
        <w:rPr>
          <w:sz w:val="28"/>
        </w:rPr>
      </w:pPr>
      <w:r w:rsidRPr="009E3324">
        <w:rPr>
          <w:bCs/>
        </w:rPr>
        <w:lastRenderedPageBreak/>
        <w:t xml:space="preserve"> </w:t>
      </w:r>
    </w:p>
    <w:p w:rsidR="00116560" w:rsidRPr="00DE7980" w:rsidRDefault="00175442" w:rsidP="00BC7A73">
      <w:pPr>
        <w:spacing w:line="360" w:lineRule="auto"/>
        <w:ind w:right="-6" w:firstLine="708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="00DE7980">
        <w:rPr>
          <w:b/>
          <w:sz w:val="28"/>
          <w:lang w:val="en-US"/>
        </w:rPr>
        <w:t>V</w:t>
      </w:r>
      <w:r w:rsidR="00DE7980" w:rsidRPr="001729A2">
        <w:rPr>
          <w:b/>
          <w:sz w:val="28"/>
        </w:rPr>
        <w:t xml:space="preserve">. </w:t>
      </w:r>
      <w:r w:rsidR="00116560" w:rsidRPr="00116560">
        <w:rPr>
          <w:b/>
          <w:sz w:val="28"/>
        </w:rPr>
        <w:t xml:space="preserve">Организация </w:t>
      </w:r>
      <w:r w:rsidR="00DE7980">
        <w:rPr>
          <w:b/>
          <w:sz w:val="28"/>
        </w:rPr>
        <w:t>деятельности МСНО.</w:t>
      </w:r>
    </w:p>
    <w:p w:rsidR="00291769" w:rsidRPr="009E3324" w:rsidRDefault="00291769" w:rsidP="00BC7A73">
      <w:pPr>
        <w:spacing w:line="360" w:lineRule="auto"/>
        <w:ind w:right="-6" w:firstLine="708"/>
        <w:jc w:val="both"/>
        <w:rPr>
          <w:sz w:val="28"/>
        </w:rPr>
      </w:pPr>
      <w:r w:rsidRPr="009E3324">
        <w:rPr>
          <w:sz w:val="28"/>
        </w:rPr>
        <w:t xml:space="preserve">Модель МСНО будет отрабатываться в межкурсовой период подготовки учителей </w:t>
      </w:r>
      <w:r w:rsidR="001729A2">
        <w:rPr>
          <w:sz w:val="28"/>
        </w:rPr>
        <w:t xml:space="preserve">начальных классов, русского языка и литературы, математики </w:t>
      </w:r>
      <w:r w:rsidRPr="009E3324">
        <w:rPr>
          <w:sz w:val="28"/>
        </w:rPr>
        <w:t xml:space="preserve">в </w:t>
      </w:r>
      <w:r w:rsidR="001729A2">
        <w:rPr>
          <w:sz w:val="28"/>
        </w:rPr>
        <w:t>И</w:t>
      </w:r>
      <w:r w:rsidRPr="009E3324">
        <w:rPr>
          <w:sz w:val="28"/>
        </w:rPr>
        <w:t xml:space="preserve">нформационно-методическом центре и коллективах школ города с 2012 по 2015 годы. </w:t>
      </w:r>
    </w:p>
    <w:p w:rsidR="00291769" w:rsidRPr="009E3324" w:rsidRDefault="00291769" w:rsidP="000C07FB">
      <w:pPr>
        <w:spacing w:line="360" w:lineRule="auto"/>
        <w:ind w:firstLine="708"/>
        <w:jc w:val="both"/>
        <w:rPr>
          <w:sz w:val="28"/>
          <w:szCs w:val="28"/>
        </w:rPr>
      </w:pPr>
      <w:r w:rsidRPr="009E3324">
        <w:rPr>
          <w:sz w:val="28"/>
        </w:rPr>
        <w:t xml:space="preserve">Итак, </w:t>
      </w:r>
      <w:r w:rsidRPr="0013547B">
        <w:rPr>
          <w:sz w:val="28"/>
        </w:rPr>
        <w:t xml:space="preserve">нами определена необходимость построения </w:t>
      </w:r>
      <w:r w:rsidR="00116560" w:rsidRPr="0013547B">
        <w:rPr>
          <w:sz w:val="28"/>
        </w:rPr>
        <w:t xml:space="preserve">и реализации </w:t>
      </w:r>
      <w:r w:rsidRPr="0013547B">
        <w:rPr>
          <w:sz w:val="28"/>
        </w:rPr>
        <w:t>муниципальной системы непрерывного образования</w:t>
      </w:r>
      <w:r w:rsidRPr="009E3324">
        <w:rPr>
          <w:sz w:val="28"/>
        </w:rPr>
        <w:t xml:space="preserve"> педагога на основе преемственности, взаимосвязи и взаимообусловленности всех структур ММС и самообразования педагога, гибкой ее организации, дифференциации и индивидуализации. Кроме того, следует </w:t>
      </w:r>
      <w:r w:rsidRPr="009E3324">
        <w:rPr>
          <w:sz w:val="28"/>
          <w:szCs w:val="28"/>
        </w:rPr>
        <w:t xml:space="preserve">особым образом организовать систему непрерывного образования, при которой каждый учитель последовательно бы проходил различные направления подготовки: диагностическую, теоретико-методологическую, проектную, конструкторско-методическую, </w:t>
      </w:r>
      <w:proofErr w:type="spellStart"/>
      <w:r w:rsidRPr="009E3324">
        <w:rPr>
          <w:sz w:val="28"/>
          <w:szCs w:val="28"/>
        </w:rPr>
        <w:t>профессионально-деятельностную</w:t>
      </w:r>
      <w:proofErr w:type="spellEnd"/>
      <w:r w:rsidRPr="009E3324">
        <w:rPr>
          <w:sz w:val="28"/>
          <w:szCs w:val="28"/>
        </w:rPr>
        <w:t>.</w:t>
      </w:r>
    </w:p>
    <w:p w:rsidR="00291769" w:rsidRPr="009E3324" w:rsidRDefault="00291769" w:rsidP="002D53E5">
      <w:pPr>
        <w:spacing w:line="360" w:lineRule="auto"/>
        <w:ind w:firstLine="708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Очень важно объединить все звенья системы непрерывного образования</w:t>
      </w:r>
      <w:r w:rsidRPr="009E3324">
        <w:t xml:space="preserve"> </w:t>
      </w:r>
      <w:r w:rsidRPr="009E3324">
        <w:rPr>
          <w:sz w:val="28"/>
          <w:szCs w:val="28"/>
        </w:rPr>
        <w:t>в создании пространства возможностей для всех участников образовательного процесса, соединить усилия руководителей, преподавателей, методистов (разного уровня), педагогов  в решении задач формирования современных компетентностей у специалистов.</w:t>
      </w:r>
    </w:p>
    <w:p w:rsidR="00291769" w:rsidRPr="009E3324" w:rsidRDefault="00291769" w:rsidP="002D53E5">
      <w:pPr>
        <w:pStyle w:val="11"/>
        <w:keepNext w:val="0"/>
        <w:tabs>
          <w:tab w:val="num" w:pos="720"/>
        </w:tabs>
        <w:spacing w:line="360" w:lineRule="auto"/>
      </w:pPr>
      <w:r w:rsidRPr="009E3324">
        <w:tab/>
        <w:t xml:space="preserve">При вертикальной организации муниципальной </w:t>
      </w:r>
      <w:r w:rsidRPr="009E3324">
        <w:rPr>
          <w:szCs w:val="28"/>
        </w:rPr>
        <w:t>системы непрерывного образования</w:t>
      </w:r>
      <w:r w:rsidRPr="009E3324">
        <w:t xml:space="preserve"> следует учесть и использовать потенциал (научный,  методический, информационный, кадровый, материальный и др.) институтов повышения квалификации, информационно-методического центра, школьных методических служб города.  При </w:t>
      </w:r>
      <w:proofErr w:type="gramStart"/>
      <w:r w:rsidRPr="009E3324">
        <w:t>горизонтальной</w:t>
      </w:r>
      <w:proofErr w:type="gramEnd"/>
      <w:r w:rsidRPr="009E3324">
        <w:t xml:space="preserve"> – выстроить </w:t>
      </w:r>
      <w:r w:rsidRPr="009E3324">
        <w:lastRenderedPageBreak/>
        <w:t>образовательные, социальные, интеллектуальные отношения между субъектами непрерывного образования.</w:t>
      </w:r>
    </w:p>
    <w:p w:rsidR="00291769" w:rsidRPr="009E3324" w:rsidRDefault="00291769" w:rsidP="002D53E5">
      <w:pPr>
        <w:pStyle w:val="33"/>
        <w:ind w:right="-5"/>
        <w:rPr>
          <w:b w:val="0"/>
          <w:bCs w:val="0"/>
          <w:spacing w:val="0"/>
        </w:rPr>
      </w:pPr>
      <w:r w:rsidRPr="0013547B">
        <w:rPr>
          <w:b w:val="0"/>
          <w:bCs w:val="0"/>
          <w:spacing w:val="0"/>
        </w:rPr>
        <w:t>Следует рационально распределить обязанности между организаторами и координаторами МСНО педагогов</w:t>
      </w:r>
      <w:r w:rsidR="00430C36" w:rsidRPr="0013547B">
        <w:rPr>
          <w:b w:val="0"/>
          <w:bCs w:val="0"/>
          <w:spacing w:val="0"/>
        </w:rPr>
        <w:t>.</w:t>
      </w:r>
      <w:r w:rsidR="00BE06B6" w:rsidRPr="0013547B">
        <w:rPr>
          <w:b w:val="0"/>
          <w:bCs w:val="0"/>
          <w:spacing w:val="0"/>
        </w:rPr>
        <w:t xml:space="preserve"> Выделить группу педагогов, способных обучаться дистанционно</w:t>
      </w:r>
      <w:r w:rsidR="00430C36" w:rsidRPr="0013547B">
        <w:rPr>
          <w:b w:val="0"/>
          <w:bCs w:val="0"/>
          <w:spacing w:val="0"/>
        </w:rPr>
        <w:t>,</w:t>
      </w:r>
      <w:r w:rsidR="00BE06B6" w:rsidRPr="0013547B">
        <w:rPr>
          <w:b w:val="0"/>
          <w:bCs w:val="0"/>
          <w:spacing w:val="0"/>
        </w:rPr>
        <w:t xml:space="preserve"> с последующим консультированием и предоставлением конечного методического или же дидактического продукта</w:t>
      </w:r>
      <w:r w:rsidRPr="0013547B">
        <w:rPr>
          <w:b w:val="0"/>
          <w:bCs w:val="0"/>
          <w:spacing w:val="0"/>
        </w:rPr>
        <w:t>. Необходимо целесообразно</w:t>
      </w:r>
      <w:r w:rsidRPr="009E3324">
        <w:rPr>
          <w:b w:val="0"/>
          <w:bCs w:val="0"/>
          <w:spacing w:val="0"/>
        </w:rPr>
        <w:t xml:space="preserve"> организовать работу всех звеньев МСНО, методических объединений (ресурсных центров, опорных школ, сформированных проблемных групп при Информационно-методическом центре и др.), мониторинговой группы; обеспечить программно-методическими, учебно-методическими, информационными средствами, диагностическим инструментарием; делегировать ряд полномочий школьным методическим службам и др.</w:t>
      </w:r>
    </w:p>
    <w:p w:rsidR="00291769" w:rsidRPr="0013547B" w:rsidRDefault="00291769" w:rsidP="00F63488">
      <w:pPr>
        <w:pStyle w:val="33"/>
        <w:ind w:right="-5"/>
        <w:rPr>
          <w:b w:val="0"/>
          <w:spacing w:val="0"/>
        </w:rPr>
      </w:pPr>
      <w:r w:rsidRPr="009E3324">
        <w:rPr>
          <w:b w:val="0"/>
          <w:color w:val="0000FF"/>
          <w:spacing w:val="0"/>
        </w:rPr>
        <w:t xml:space="preserve"> </w:t>
      </w:r>
      <w:r w:rsidRPr="009E3324">
        <w:rPr>
          <w:b w:val="0"/>
          <w:spacing w:val="0"/>
        </w:rPr>
        <w:t>С целью согласования деятельности субъектов непрерывного образования</w:t>
      </w:r>
      <w:r w:rsidRPr="009E3324">
        <w:rPr>
          <w:b w:val="0"/>
          <w:color w:val="0000FF"/>
          <w:spacing w:val="0"/>
        </w:rPr>
        <w:t xml:space="preserve"> </w:t>
      </w:r>
      <w:r w:rsidRPr="009E3324">
        <w:rPr>
          <w:b w:val="0"/>
          <w:spacing w:val="0"/>
        </w:rPr>
        <w:t>необходимо п</w:t>
      </w:r>
      <w:r w:rsidRPr="009E3324">
        <w:rPr>
          <w:b w:val="0"/>
          <w:color w:val="000000"/>
          <w:spacing w:val="0"/>
        </w:rPr>
        <w:t xml:space="preserve">одготовить нормативно-правовую базу МСНО </w:t>
      </w:r>
      <w:r w:rsidRPr="0013547B">
        <w:rPr>
          <w:b w:val="0"/>
          <w:spacing w:val="0"/>
        </w:rPr>
        <w:t xml:space="preserve">соответственно официальным документам, регламентирующим процессы модернизации российского образования: </w:t>
      </w:r>
    </w:p>
    <w:p w:rsidR="00291769" w:rsidRPr="009E3324" w:rsidRDefault="00291769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9E3324">
        <w:rPr>
          <w:b w:val="0"/>
          <w:spacing w:val="0"/>
        </w:rPr>
        <w:t xml:space="preserve">заключить договоры с </w:t>
      </w:r>
      <w:proofErr w:type="gramStart"/>
      <w:r w:rsidRPr="009E3324">
        <w:rPr>
          <w:b w:val="0"/>
          <w:spacing w:val="0"/>
        </w:rPr>
        <w:t>Кузбасским</w:t>
      </w:r>
      <w:proofErr w:type="gramEnd"/>
      <w:r w:rsidRPr="009E3324">
        <w:rPr>
          <w:b w:val="0"/>
          <w:spacing w:val="0"/>
        </w:rPr>
        <w:t xml:space="preserve"> </w:t>
      </w:r>
      <w:proofErr w:type="spellStart"/>
      <w:r w:rsidRPr="009E3324">
        <w:rPr>
          <w:b w:val="0"/>
          <w:spacing w:val="0"/>
        </w:rPr>
        <w:t>КРИПКиПРО</w:t>
      </w:r>
      <w:proofErr w:type="spellEnd"/>
      <w:r w:rsidRPr="009E3324">
        <w:rPr>
          <w:b w:val="0"/>
          <w:spacing w:val="0"/>
        </w:rPr>
        <w:t>, ОУ города;</w:t>
      </w:r>
    </w:p>
    <w:p w:rsidR="00291769" w:rsidRPr="009E3324" w:rsidRDefault="00291769" w:rsidP="001729A2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 w:rsidRPr="009E3324">
        <w:rPr>
          <w:b w:val="0"/>
          <w:spacing w:val="0"/>
        </w:rPr>
        <w:t xml:space="preserve">издать приказы об апробации модели МСНО, назначении методистов-координаторов, руководителей ресурсных центров, опорных школ, стажировок и т.п.; </w:t>
      </w:r>
    </w:p>
    <w:p w:rsidR="00291769" w:rsidRPr="009E3324" w:rsidRDefault="001729A2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1729A2">
        <w:rPr>
          <w:b w:val="0"/>
          <w:spacing w:val="0"/>
        </w:rPr>
        <w:t>обновить содержание</w:t>
      </w:r>
      <w:r w:rsidR="00291769" w:rsidRPr="009E3324">
        <w:rPr>
          <w:b w:val="0"/>
          <w:spacing w:val="0"/>
        </w:rPr>
        <w:t xml:space="preserve"> </w:t>
      </w:r>
      <w:r w:rsidRPr="009E3324">
        <w:rPr>
          <w:b w:val="0"/>
          <w:spacing w:val="0"/>
        </w:rPr>
        <w:t>лицензирова</w:t>
      </w:r>
      <w:r>
        <w:rPr>
          <w:b w:val="0"/>
          <w:spacing w:val="0"/>
        </w:rPr>
        <w:t>нных</w:t>
      </w:r>
      <w:r w:rsidRPr="009E3324">
        <w:rPr>
          <w:b w:val="0"/>
          <w:spacing w:val="0"/>
        </w:rPr>
        <w:t xml:space="preserve"> </w:t>
      </w:r>
      <w:r w:rsidR="00291769" w:rsidRPr="009E3324">
        <w:rPr>
          <w:b w:val="0"/>
          <w:spacing w:val="0"/>
        </w:rPr>
        <w:t>образовательны</w:t>
      </w:r>
      <w:r>
        <w:rPr>
          <w:b w:val="0"/>
          <w:spacing w:val="0"/>
        </w:rPr>
        <w:t>х</w:t>
      </w:r>
      <w:r w:rsidR="00291769" w:rsidRPr="009E3324">
        <w:rPr>
          <w:b w:val="0"/>
          <w:spacing w:val="0"/>
        </w:rPr>
        <w:t xml:space="preserve"> программ ИМЦ;</w:t>
      </w:r>
    </w:p>
    <w:p w:rsidR="00291769" w:rsidRPr="009E3324" w:rsidRDefault="00291769" w:rsidP="004B35E7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 w:rsidRPr="009E3324">
        <w:rPr>
          <w:b w:val="0"/>
          <w:spacing w:val="0"/>
        </w:rPr>
        <w:t>обновить положения о проблемной, проектной, мониторинговой группе и др.;</w:t>
      </w:r>
    </w:p>
    <w:p w:rsidR="00291769" w:rsidRPr="009E3324" w:rsidRDefault="00291769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9E3324">
        <w:rPr>
          <w:b w:val="0"/>
          <w:spacing w:val="0"/>
        </w:rPr>
        <w:t>определить примерную норму занятости педагогов в МСНО;</w:t>
      </w:r>
    </w:p>
    <w:p w:rsidR="00291769" w:rsidRPr="009E3324" w:rsidRDefault="00291769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9E3324">
        <w:rPr>
          <w:b w:val="0"/>
          <w:spacing w:val="0"/>
        </w:rPr>
        <w:t>ежегодно утверждать планы работы всех структур МСНО;</w:t>
      </w:r>
    </w:p>
    <w:p w:rsidR="00291769" w:rsidRPr="009E3324" w:rsidRDefault="00291769" w:rsidP="004B35E7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 w:rsidRPr="009E3324">
        <w:rPr>
          <w:b w:val="0"/>
          <w:spacing w:val="0"/>
        </w:rPr>
        <w:t>определить частоту рабочих заседаний координаторов, членов мониторинговой группы;</w:t>
      </w:r>
    </w:p>
    <w:p w:rsidR="00291769" w:rsidRPr="009E3324" w:rsidRDefault="00291769" w:rsidP="004B35E7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 w:rsidRPr="009E3324">
        <w:rPr>
          <w:b w:val="0"/>
          <w:spacing w:val="0"/>
        </w:rPr>
        <w:t>составить планы-графики диагностических процедур (анкетирования), консультаций, мероприятий;</w:t>
      </w:r>
    </w:p>
    <w:p w:rsidR="00430C36" w:rsidRDefault="00430C36" w:rsidP="004B35E7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>
        <w:rPr>
          <w:b w:val="0"/>
          <w:spacing w:val="0"/>
        </w:rPr>
        <w:lastRenderedPageBreak/>
        <w:t>подобрать и обеспечить координаторов МСНО диагностическим инструментарием;</w:t>
      </w:r>
    </w:p>
    <w:p w:rsidR="00291769" w:rsidRPr="009E3324" w:rsidRDefault="00291769" w:rsidP="004B35E7">
      <w:pPr>
        <w:pStyle w:val="33"/>
        <w:numPr>
          <w:ilvl w:val="0"/>
          <w:numId w:val="26"/>
        </w:numPr>
        <w:ind w:right="-5"/>
        <w:rPr>
          <w:b w:val="0"/>
          <w:spacing w:val="0"/>
        </w:rPr>
      </w:pPr>
      <w:r w:rsidRPr="009E3324">
        <w:rPr>
          <w:b w:val="0"/>
          <w:spacing w:val="0"/>
        </w:rPr>
        <w:t>составить примерный перечень методических продуктов деятельности педагога в МСНО;</w:t>
      </w:r>
    </w:p>
    <w:p w:rsidR="00291769" w:rsidRPr="009E3324" w:rsidRDefault="00291769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9E3324">
        <w:rPr>
          <w:b w:val="0"/>
          <w:spacing w:val="0"/>
        </w:rPr>
        <w:t xml:space="preserve">составить список ответственных/координаторов за СНО педагогов в ОУ; </w:t>
      </w:r>
    </w:p>
    <w:p w:rsidR="002C079E" w:rsidRPr="002C079E" w:rsidRDefault="002C079E" w:rsidP="002C079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C079E">
        <w:rPr>
          <w:sz w:val="28"/>
          <w:szCs w:val="28"/>
        </w:rPr>
        <w:t>составить перечень</w:t>
      </w:r>
      <w:r w:rsidRPr="009E3324">
        <w:rPr>
          <w:b/>
        </w:rPr>
        <w:t xml:space="preserve"> </w:t>
      </w:r>
      <w:proofErr w:type="spellStart"/>
      <w:r w:rsidRPr="002C079E">
        <w:rPr>
          <w:sz w:val="28"/>
          <w:szCs w:val="28"/>
        </w:rPr>
        <w:t>ИНТЕРНЕТ-</w:t>
      </w:r>
      <w:r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 xml:space="preserve"> для методической работы;</w:t>
      </w:r>
      <w:r w:rsidRPr="002C079E">
        <w:rPr>
          <w:sz w:val="28"/>
          <w:szCs w:val="28"/>
        </w:rPr>
        <w:t xml:space="preserve"> </w:t>
      </w:r>
    </w:p>
    <w:p w:rsidR="00291769" w:rsidRPr="009E3324" w:rsidRDefault="00291769" w:rsidP="00103C0B">
      <w:pPr>
        <w:pStyle w:val="33"/>
        <w:numPr>
          <w:ilvl w:val="0"/>
          <w:numId w:val="26"/>
        </w:numPr>
        <w:ind w:left="720" w:right="-5" w:hanging="720"/>
        <w:rPr>
          <w:b w:val="0"/>
          <w:spacing w:val="0"/>
        </w:rPr>
      </w:pPr>
      <w:r w:rsidRPr="009E3324">
        <w:rPr>
          <w:b w:val="0"/>
          <w:spacing w:val="0"/>
        </w:rPr>
        <w:t>составить тезаурус для координаторов МСНО.</w:t>
      </w:r>
    </w:p>
    <w:p w:rsidR="00291769" w:rsidRPr="009E3324" w:rsidRDefault="00291769" w:rsidP="00125C01">
      <w:pPr>
        <w:pStyle w:val="33"/>
        <w:ind w:right="-5" w:firstLine="708"/>
        <w:rPr>
          <w:b w:val="0"/>
          <w:spacing w:val="0"/>
        </w:rPr>
      </w:pPr>
      <w:r w:rsidRPr="0013547B">
        <w:rPr>
          <w:b w:val="0"/>
          <w:spacing w:val="0"/>
        </w:rPr>
        <w:t>Для всех координаторов МСНО провести групповые и индивидуальные консультации, обучающие семинары</w:t>
      </w:r>
      <w:r w:rsidRPr="009E3324">
        <w:rPr>
          <w:b w:val="0"/>
          <w:spacing w:val="0"/>
        </w:rPr>
        <w:t>. Все это будет способствовать организованности всех участников МСНО, мобильности в управлении, гибкости и оперативности в принятии решений, общедоступности разнообразных ресурсов.</w:t>
      </w:r>
    </w:p>
    <w:p w:rsidR="00291769" w:rsidRPr="004E7DFE" w:rsidRDefault="00291769" w:rsidP="004E7DFE">
      <w:pPr>
        <w:pStyle w:val="11"/>
        <w:keepNext w:val="0"/>
        <w:tabs>
          <w:tab w:val="num" w:pos="720"/>
        </w:tabs>
        <w:spacing w:line="360" w:lineRule="auto"/>
      </w:pPr>
      <w:r w:rsidRPr="009E3324">
        <w:rPr>
          <w:b/>
          <w:bCs/>
          <w:color w:val="FF0000"/>
        </w:rPr>
        <w:tab/>
      </w:r>
      <w:r w:rsidRPr="004E7DFE">
        <w:t xml:space="preserve">Организационно-управленческий механизм включения педагогов в МСНО заключается в составлении и реализации индивидуальных образовательных маршрутов каждого участника. Основной способ работы состоит в решении своих профессиональных проблем и удовлетворении своих профессиональных потребностей в МСНО каждого слушателя, освоение психолого-педагогических методов работы в новых условиях образования и применение их в практической деятельности в ОУ. </w:t>
      </w:r>
    </w:p>
    <w:p w:rsidR="00C635C1" w:rsidRDefault="00C635C1" w:rsidP="00BC7A73">
      <w:pPr>
        <w:pStyle w:val="a3"/>
        <w:ind w:right="-6" w:firstLine="708"/>
        <w:jc w:val="both"/>
        <w:rPr>
          <w:bCs w:val="0"/>
          <w:spacing w:val="0"/>
          <w:u w:val="single"/>
        </w:rPr>
      </w:pPr>
    </w:p>
    <w:p w:rsidR="00043900" w:rsidRPr="004B35E7" w:rsidRDefault="0013547B" w:rsidP="00BC7A73">
      <w:pPr>
        <w:pStyle w:val="a3"/>
        <w:ind w:right="-6" w:firstLine="708"/>
        <w:jc w:val="both"/>
        <w:rPr>
          <w:bCs w:val="0"/>
          <w:spacing w:val="0"/>
          <w:u w:val="single"/>
        </w:rPr>
      </w:pPr>
      <w:r>
        <w:rPr>
          <w:bCs w:val="0"/>
          <w:spacing w:val="0"/>
          <w:u w:val="single"/>
          <w:lang w:val="en-US"/>
        </w:rPr>
        <w:t>V</w:t>
      </w:r>
      <w:r w:rsidR="004B35E7" w:rsidRPr="004B35E7">
        <w:rPr>
          <w:bCs w:val="0"/>
          <w:spacing w:val="0"/>
          <w:u w:val="single"/>
        </w:rPr>
        <w:t xml:space="preserve">. </w:t>
      </w:r>
      <w:r w:rsidR="00043900" w:rsidRPr="004B35E7">
        <w:rPr>
          <w:bCs w:val="0"/>
          <w:spacing w:val="0"/>
          <w:u w:val="single"/>
        </w:rPr>
        <w:t>Критерии и показатели эффективности МСНО</w:t>
      </w:r>
    </w:p>
    <w:p w:rsidR="00291769" w:rsidRPr="009E3324" w:rsidRDefault="00291769" w:rsidP="00BC7A73">
      <w:pPr>
        <w:pStyle w:val="a3"/>
        <w:ind w:right="-6" w:firstLine="708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В целях обеспечения непрерывности педагога в МСНО требуется использование </w:t>
      </w:r>
      <w:proofErr w:type="spellStart"/>
      <w:r w:rsidRPr="009E3324">
        <w:rPr>
          <w:b w:val="0"/>
          <w:bCs w:val="0"/>
          <w:spacing w:val="0"/>
        </w:rPr>
        <w:t>критериально-оценочного</w:t>
      </w:r>
      <w:proofErr w:type="spellEnd"/>
      <w:r w:rsidRPr="009E3324">
        <w:rPr>
          <w:b w:val="0"/>
          <w:bCs w:val="0"/>
          <w:spacing w:val="0"/>
        </w:rPr>
        <w:t xml:space="preserve"> аппарата как средства  контроля и ориентации в данном процессе.</w:t>
      </w:r>
    </w:p>
    <w:p w:rsidR="00291769" w:rsidRPr="009E3324" w:rsidRDefault="00291769" w:rsidP="00BC7A73">
      <w:pPr>
        <w:pStyle w:val="a3"/>
        <w:tabs>
          <w:tab w:val="num" w:pos="540"/>
        </w:tabs>
        <w:ind w:right="-6" w:firstLine="540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ab/>
        <w:t>При разработке критериев нами были изучены различные научные источники; использованы выводы и рекомендации ученых; результаты анкетирования педагогов и учтены следующие</w:t>
      </w:r>
      <w:r w:rsidRPr="009E3324">
        <w:rPr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требования к критериям: </w:t>
      </w:r>
    </w:p>
    <w:p w:rsidR="00291769" w:rsidRPr="009E3324" w:rsidRDefault="00291769" w:rsidP="004551DD">
      <w:pPr>
        <w:pStyle w:val="a3"/>
        <w:numPr>
          <w:ilvl w:val="0"/>
          <w:numId w:val="36"/>
        </w:numPr>
        <w:tabs>
          <w:tab w:val="left" w:pos="360"/>
        </w:tabs>
        <w:ind w:right="-6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раскрытие критериев через совокупность показателей и уровней их проявления, на основании которых можно судить о степени </w:t>
      </w:r>
      <w:r w:rsidRPr="009E3324">
        <w:rPr>
          <w:b w:val="0"/>
          <w:bCs w:val="0"/>
          <w:spacing w:val="0"/>
        </w:rPr>
        <w:lastRenderedPageBreak/>
        <w:t xml:space="preserve">выраженности этих показателей (сами качества неизмеримы, можно говорить об измерении проявлений качеств); </w:t>
      </w:r>
    </w:p>
    <w:p w:rsidR="00291769" w:rsidRPr="009E3324" w:rsidRDefault="00291769" w:rsidP="004551DD">
      <w:pPr>
        <w:pStyle w:val="a3"/>
        <w:numPr>
          <w:ilvl w:val="0"/>
          <w:numId w:val="36"/>
        </w:numPr>
        <w:tabs>
          <w:tab w:val="left" w:pos="360"/>
        </w:tabs>
        <w:ind w:right="-6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фиксирование соответствия, взаимосвязи, взаимозависимости качественной определенности состояния предметов, явлений или понятий;</w:t>
      </w:r>
    </w:p>
    <w:p w:rsidR="00291769" w:rsidRPr="009E3324" w:rsidRDefault="00291769" w:rsidP="004551DD">
      <w:pPr>
        <w:pStyle w:val="a3"/>
        <w:numPr>
          <w:ilvl w:val="0"/>
          <w:numId w:val="36"/>
        </w:numPr>
        <w:tabs>
          <w:tab w:val="left" w:pos="360"/>
        </w:tabs>
        <w:ind w:right="-6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критерии должны отражать динамику предмета во времени и пространстве; </w:t>
      </w:r>
    </w:p>
    <w:p w:rsidR="00291769" w:rsidRPr="009E3324" w:rsidRDefault="00291769" w:rsidP="004551DD">
      <w:pPr>
        <w:pStyle w:val="a3"/>
        <w:numPr>
          <w:ilvl w:val="0"/>
          <w:numId w:val="36"/>
        </w:numPr>
        <w:tabs>
          <w:tab w:val="left" w:pos="0"/>
          <w:tab w:val="left" w:pos="360"/>
        </w:tabs>
        <w:ind w:right="-6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>определенность показателей и уровней их проявления [12, 16,</w:t>
      </w:r>
      <w:r w:rsidRPr="009E3324">
        <w:rPr>
          <w:b w:val="0"/>
          <w:bCs w:val="0"/>
          <w:color w:val="FF0000"/>
          <w:spacing w:val="0"/>
        </w:rPr>
        <w:t xml:space="preserve"> </w:t>
      </w:r>
      <w:r w:rsidRPr="009E3324">
        <w:rPr>
          <w:b w:val="0"/>
          <w:bCs w:val="0"/>
          <w:spacing w:val="0"/>
        </w:rPr>
        <w:t>30,</w:t>
      </w:r>
      <w:r w:rsidRPr="009E3324">
        <w:rPr>
          <w:b w:val="0"/>
          <w:bCs w:val="0"/>
          <w:color w:val="FF0000"/>
          <w:spacing w:val="0"/>
        </w:rPr>
        <w:t xml:space="preserve"> </w:t>
      </w:r>
      <w:r w:rsidRPr="009E3324">
        <w:rPr>
          <w:b w:val="0"/>
          <w:bCs w:val="0"/>
          <w:spacing w:val="0"/>
        </w:rPr>
        <w:t>31,</w:t>
      </w:r>
      <w:r w:rsidRPr="009E3324">
        <w:rPr>
          <w:b w:val="0"/>
          <w:bCs w:val="0"/>
          <w:color w:val="FF0000"/>
          <w:spacing w:val="0"/>
        </w:rPr>
        <w:t xml:space="preserve"> </w:t>
      </w:r>
      <w:r w:rsidRPr="009E3324">
        <w:rPr>
          <w:b w:val="0"/>
          <w:bCs w:val="0"/>
          <w:spacing w:val="0"/>
        </w:rPr>
        <w:t>38,</w:t>
      </w:r>
      <w:r w:rsidRPr="009E3324">
        <w:rPr>
          <w:b w:val="0"/>
          <w:bCs w:val="0"/>
          <w:color w:val="FF0000"/>
          <w:spacing w:val="0"/>
        </w:rPr>
        <w:t xml:space="preserve"> </w:t>
      </w:r>
      <w:r w:rsidRPr="009E3324">
        <w:rPr>
          <w:b w:val="0"/>
          <w:bCs w:val="0"/>
          <w:spacing w:val="0"/>
        </w:rPr>
        <w:t>83, 8, 106 и др.].</w:t>
      </w:r>
    </w:p>
    <w:p w:rsidR="00C635C1" w:rsidRDefault="00291769" w:rsidP="00C635C1">
      <w:pPr>
        <w:pStyle w:val="31"/>
        <w:spacing w:line="360" w:lineRule="auto"/>
        <w:ind w:right="-6" w:firstLine="708"/>
        <w:jc w:val="both"/>
        <w:rPr>
          <w:sz w:val="28"/>
        </w:rPr>
      </w:pPr>
      <w:r w:rsidRPr="009E3324">
        <w:rPr>
          <w:sz w:val="28"/>
        </w:rPr>
        <w:t xml:space="preserve">Для оценки </w:t>
      </w:r>
      <w:proofErr w:type="gramStart"/>
      <w:r w:rsidRPr="009E3324">
        <w:rPr>
          <w:sz w:val="28"/>
        </w:rPr>
        <w:t>уровня эффективности методического обеспечения муниципальной системы непрерывного образования педагогов</w:t>
      </w:r>
      <w:proofErr w:type="gramEnd"/>
      <w:r w:rsidRPr="009E3324">
        <w:rPr>
          <w:sz w:val="28"/>
        </w:rPr>
        <w:t xml:space="preserve"> мы будем использовать в качестве основной трехуровневую систему градаций: нижний уровень обозначим как критический, средний уровень – как допустимый и высший уровень – как оптимальный.</w:t>
      </w:r>
      <w:r w:rsidR="00C635C1">
        <w:rPr>
          <w:sz w:val="28"/>
        </w:rPr>
        <w:t xml:space="preserve"> </w:t>
      </w:r>
    </w:p>
    <w:p w:rsidR="00291769" w:rsidRPr="00C635C1" w:rsidRDefault="00291769" w:rsidP="00C635C1">
      <w:pPr>
        <w:pStyle w:val="31"/>
        <w:spacing w:line="360" w:lineRule="auto"/>
        <w:ind w:right="-6" w:firstLine="708"/>
        <w:jc w:val="both"/>
        <w:rPr>
          <w:bCs/>
          <w:sz w:val="28"/>
          <w:szCs w:val="28"/>
        </w:rPr>
      </w:pPr>
      <w:r w:rsidRPr="00C635C1">
        <w:rPr>
          <w:bCs/>
          <w:sz w:val="28"/>
          <w:szCs w:val="28"/>
        </w:rPr>
        <w:t>При наличии всех показателей можно говорить о полном проявлении критерия.</w:t>
      </w:r>
    </w:p>
    <w:p w:rsidR="00291769" w:rsidRPr="009E3324" w:rsidRDefault="00291769" w:rsidP="00351C83">
      <w:pPr>
        <w:pStyle w:val="a3"/>
        <w:ind w:right="-187" w:firstLine="708"/>
        <w:jc w:val="both"/>
        <w:rPr>
          <w:b w:val="0"/>
          <w:spacing w:val="0"/>
        </w:rPr>
      </w:pPr>
      <w:r w:rsidRPr="00C635C1">
        <w:rPr>
          <w:b w:val="0"/>
          <w:spacing w:val="0"/>
        </w:rPr>
        <w:t>Общая характеристика критериев и</w:t>
      </w:r>
      <w:r w:rsidRPr="009E3324">
        <w:rPr>
          <w:b w:val="0"/>
          <w:spacing w:val="0"/>
        </w:rPr>
        <w:t xml:space="preserve"> показателей  эффективности МСНО</w:t>
      </w:r>
    </w:p>
    <w:p w:rsidR="00C635C1" w:rsidRDefault="00291769" w:rsidP="00351C83">
      <w:pPr>
        <w:spacing w:line="360" w:lineRule="auto"/>
        <w:ind w:right="-187"/>
        <w:jc w:val="both"/>
        <w:rPr>
          <w:sz w:val="28"/>
          <w:szCs w:val="28"/>
        </w:rPr>
      </w:pPr>
      <w:proofErr w:type="gramStart"/>
      <w:r w:rsidRPr="009E3324">
        <w:rPr>
          <w:sz w:val="28"/>
          <w:szCs w:val="28"/>
        </w:rPr>
        <w:t>представлена</w:t>
      </w:r>
      <w:proofErr w:type="gramEnd"/>
      <w:r w:rsidRPr="009E3324">
        <w:rPr>
          <w:sz w:val="28"/>
          <w:szCs w:val="28"/>
        </w:rPr>
        <w:t xml:space="preserve"> в таблице 2.</w:t>
      </w: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C635C1" w:rsidRDefault="00C635C1" w:rsidP="00351C83">
      <w:pPr>
        <w:spacing w:line="360" w:lineRule="auto"/>
        <w:ind w:right="-187"/>
        <w:jc w:val="both"/>
        <w:rPr>
          <w:sz w:val="28"/>
          <w:szCs w:val="28"/>
        </w:rPr>
      </w:pPr>
    </w:p>
    <w:p w:rsidR="00291769" w:rsidRPr="00C635C1" w:rsidRDefault="00291769" w:rsidP="00BC7A73">
      <w:pPr>
        <w:spacing w:line="360" w:lineRule="auto"/>
        <w:ind w:right="-185" w:firstLine="504"/>
        <w:jc w:val="right"/>
        <w:rPr>
          <w:sz w:val="28"/>
          <w:szCs w:val="28"/>
        </w:rPr>
      </w:pPr>
      <w:r w:rsidRPr="00C635C1">
        <w:rPr>
          <w:sz w:val="28"/>
          <w:szCs w:val="28"/>
        </w:rPr>
        <w:lastRenderedPageBreak/>
        <w:t>Таблица 2.</w:t>
      </w:r>
    </w:p>
    <w:p w:rsidR="00291769" w:rsidRPr="009E3324" w:rsidRDefault="00291769" w:rsidP="00BC7A73">
      <w:pPr>
        <w:pStyle w:val="a3"/>
        <w:spacing w:line="240" w:lineRule="auto"/>
        <w:ind w:right="-187"/>
        <w:jc w:val="center"/>
        <w:rPr>
          <w:spacing w:val="0"/>
          <w:sz w:val="24"/>
          <w:szCs w:val="24"/>
        </w:rPr>
      </w:pPr>
      <w:r w:rsidRPr="009E3324">
        <w:rPr>
          <w:spacing w:val="0"/>
          <w:sz w:val="24"/>
        </w:rPr>
        <w:t xml:space="preserve">Общая характеристика критериев и показателей </w:t>
      </w:r>
    </w:p>
    <w:p w:rsidR="00291769" w:rsidRDefault="00291769" w:rsidP="00BC7A73">
      <w:pPr>
        <w:pStyle w:val="a3"/>
        <w:spacing w:line="240" w:lineRule="auto"/>
        <w:ind w:right="-187"/>
        <w:jc w:val="center"/>
        <w:rPr>
          <w:spacing w:val="0"/>
          <w:sz w:val="24"/>
          <w:szCs w:val="24"/>
        </w:rPr>
      </w:pPr>
      <w:r w:rsidRPr="009E3324">
        <w:rPr>
          <w:spacing w:val="0"/>
          <w:sz w:val="24"/>
          <w:szCs w:val="24"/>
        </w:rPr>
        <w:t xml:space="preserve"> эффективности МСНО</w:t>
      </w:r>
    </w:p>
    <w:p w:rsidR="00C635C1" w:rsidRPr="009E3324" w:rsidRDefault="00C635C1" w:rsidP="00BC7A73">
      <w:pPr>
        <w:pStyle w:val="a3"/>
        <w:spacing w:line="240" w:lineRule="auto"/>
        <w:ind w:right="-187"/>
        <w:jc w:val="center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399"/>
        <w:gridCol w:w="6171"/>
      </w:tblGrid>
      <w:tr w:rsidR="00291769" w:rsidRPr="009E3324" w:rsidTr="00C635C1">
        <w:trPr>
          <w:cantSplit/>
          <w:trHeight w:val="6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B0DA4">
            <w:pPr>
              <w:pStyle w:val="a3"/>
              <w:spacing w:line="240" w:lineRule="auto"/>
              <w:ind w:right="-187"/>
              <w:jc w:val="center"/>
              <w:rPr>
                <w:spacing w:val="0"/>
                <w:sz w:val="24"/>
                <w:szCs w:val="24"/>
              </w:rPr>
            </w:pPr>
          </w:p>
          <w:p w:rsidR="00291769" w:rsidRPr="009E3324" w:rsidRDefault="00291769" w:rsidP="00C635C1">
            <w:pPr>
              <w:pStyle w:val="a3"/>
              <w:spacing w:line="240" w:lineRule="auto"/>
              <w:ind w:right="-187"/>
              <w:jc w:val="center"/>
              <w:rPr>
                <w:spacing w:val="0"/>
                <w:sz w:val="24"/>
                <w:szCs w:val="24"/>
              </w:rPr>
            </w:pPr>
            <w:r w:rsidRPr="009E3324">
              <w:rPr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0B0DA4">
            <w:pPr>
              <w:pStyle w:val="a3"/>
              <w:spacing w:line="240" w:lineRule="auto"/>
              <w:ind w:right="-187"/>
              <w:jc w:val="center"/>
              <w:rPr>
                <w:spacing w:val="0"/>
                <w:sz w:val="24"/>
                <w:szCs w:val="24"/>
              </w:rPr>
            </w:pPr>
          </w:p>
          <w:p w:rsidR="00291769" w:rsidRPr="009E3324" w:rsidRDefault="00291769" w:rsidP="000B0DA4">
            <w:pPr>
              <w:pStyle w:val="a3"/>
              <w:spacing w:line="240" w:lineRule="auto"/>
              <w:ind w:right="-187"/>
              <w:jc w:val="center"/>
              <w:rPr>
                <w:spacing w:val="0"/>
                <w:sz w:val="24"/>
                <w:szCs w:val="24"/>
              </w:rPr>
            </w:pPr>
            <w:r w:rsidRPr="009E3324">
              <w:rPr>
                <w:spacing w:val="0"/>
                <w:sz w:val="24"/>
                <w:szCs w:val="24"/>
              </w:rPr>
              <w:t>Показатели</w:t>
            </w:r>
          </w:p>
        </w:tc>
      </w:tr>
      <w:tr w:rsidR="00291769" w:rsidRPr="009E3324" w:rsidTr="0021573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B0DA4">
            <w:pPr>
              <w:rPr>
                <w:b/>
              </w:rPr>
            </w:pPr>
            <w:proofErr w:type="spellStart"/>
            <w:r w:rsidRPr="009E3324">
              <w:rPr>
                <w:b/>
              </w:rPr>
              <w:t>Сформированность</w:t>
            </w:r>
            <w:proofErr w:type="spellEnd"/>
            <w:r w:rsidRPr="009E3324">
              <w:rPr>
                <w:b/>
              </w:rPr>
              <w:t xml:space="preserve"> информационного и </w:t>
            </w:r>
          </w:p>
          <w:p w:rsidR="00291769" w:rsidRPr="009E3324" w:rsidRDefault="00291769" w:rsidP="000B0DA4">
            <w:pPr>
              <w:rPr>
                <w:b/>
              </w:rPr>
            </w:pPr>
            <w:r w:rsidRPr="009E3324">
              <w:rPr>
                <w:b/>
              </w:rPr>
              <w:t>нормативно-правового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0B0DA4">
            <w:pPr>
              <w:ind w:left="274" w:hanging="274"/>
            </w:pPr>
            <w:r w:rsidRPr="009E3324">
              <w:t>1. Наличие нормативно-правовой базы ИМЦ:</w:t>
            </w:r>
          </w:p>
          <w:p w:rsidR="00291769" w:rsidRPr="009E3324" w:rsidRDefault="00291769" w:rsidP="000B0DA4">
            <w:pPr>
              <w:numPr>
                <w:ilvl w:val="0"/>
                <w:numId w:val="22"/>
              </w:numPr>
              <w:tabs>
                <w:tab w:val="left" w:pos="0"/>
                <w:tab w:val="left" w:pos="72"/>
              </w:tabs>
            </w:pPr>
            <w:r w:rsidRPr="009E3324">
              <w:t>устава организации;</w:t>
            </w:r>
          </w:p>
          <w:p w:rsidR="00291769" w:rsidRPr="009E3324" w:rsidRDefault="00291769" w:rsidP="000B0DA4">
            <w:pPr>
              <w:numPr>
                <w:ilvl w:val="0"/>
                <w:numId w:val="22"/>
              </w:numPr>
              <w:tabs>
                <w:tab w:val="left" w:pos="0"/>
                <w:tab w:val="left" w:pos="72"/>
              </w:tabs>
            </w:pPr>
            <w:r w:rsidRPr="009E3324">
              <w:t>программы развития;</w:t>
            </w:r>
          </w:p>
          <w:p w:rsidR="00291769" w:rsidRPr="009E3324" w:rsidRDefault="00291769" w:rsidP="000B0DA4">
            <w:pPr>
              <w:numPr>
                <w:ilvl w:val="0"/>
                <w:numId w:val="22"/>
              </w:numPr>
              <w:tabs>
                <w:tab w:val="left" w:pos="0"/>
                <w:tab w:val="left" w:pos="72"/>
              </w:tabs>
            </w:pPr>
            <w:r w:rsidRPr="009E3324">
              <w:t>локальных актов;</w:t>
            </w:r>
          </w:p>
          <w:p w:rsidR="00291769" w:rsidRPr="009E3324" w:rsidRDefault="00291769" w:rsidP="000B0DA4">
            <w:pPr>
              <w:numPr>
                <w:ilvl w:val="0"/>
                <w:numId w:val="22"/>
              </w:numPr>
              <w:tabs>
                <w:tab w:val="left" w:pos="0"/>
                <w:tab w:val="left" w:pos="72"/>
              </w:tabs>
            </w:pPr>
            <w:r w:rsidRPr="009E3324">
              <w:t>договоров с вузами, организациями разной ведомственной принадлежности;</w:t>
            </w:r>
          </w:p>
          <w:p w:rsidR="00291769" w:rsidRPr="009E3324" w:rsidRDefault="00291769" w:rsidP="000B0DA4">
            <w:pPr>
              <w:numPr>
                <w:ilvl w:val="0"/>
                <w:numId w:val="22"/>
              </w:numPr>
              <w:tabs>
                <w:tab w:val="left" w:pos="0"/>
                <w:tab w:val="left" w:pos="72"/>
              </w:tabs>
            </w:pPr>
            <w:r w:rsidRPr="009E3324">
              <w:t>стратегических, тактических и оперативных программ и планов работы.</w:t>
            </w:r>
          </w:p>
          <w:p w:rsidR="00291769" w:rsidRPr="009E3324" w:rsidRDefault="00291769" w:rsidP="00CC572B">
            <w:pPr>
              <w:pStyle w:val="23"/>
              <w:spacing w:line="240" w:lineRule="auto"/>
              <w:ind w:left="420" w:hanging="420"/>
              <w:jc w:val="left"/>
              <w:rPr>
                <w:sz w:val="24"/>
                <w:szCs w:val="24"/>
              </w:rPr>
            </w:pPr>
            <w:r w:rsidRPr="009E3324">
              <w:rPr>
                <w:sz w:val="24"/>
                <w:szCs w:val="24"/>
              </w:rPr>
              <w:t xml:space="preserve">2. </w:t>
            </w:r>
            <w:proofErr w:type="gramStart"/>
            <w:r w:rsidRPr="009E3324">
              <w:rPr>
                <w:sz w:val="24"/>
                <w:szCs w:val="24"/>
              </w:rPr>
              <w:t>Технологические характеристики информации (плотность размещения, сбор, хранение, скорость обработки, извлечения, распечатка, формы сервиса):</w:t>
            </w:r>
            <w:proofErr w:type="gramEnd"/>
          </w:p>
          <w:p w:rsidR="00291769" w:rsidRPr="009E3324" w:rsidRDefault="00291769" w:rsidP="000B0DA4">
            <w:pPr>
              <w:ind w:left="454" w:hanging="454"/>
            </w:pPr>
            <w:r w:rsidRPr="009E3324">
              <w:t>2.1.Упорядоченность и систематизация информационных потоков.</w:t>
            </w:r>
          </w:p>
          <w:p w:rsidR="00291769" w:rsidRPr="009E3324" w:rsidRDefault="00291769" w:rsidP="00877BBB">
            <w:pPr>
              <w:ind w:left="454" w:hanging="454"/>
            </w:pPr>
            <w:r w:rsidRPr="009E3324">
              <w:t>2.2. Своевременность получения и оперативность ознакомления.</w:t>
            </w:r>
          </w:p>
          <w:p w:rsidR="00291769" w:rsidRPr="009E3324" w:rsidRDefault="00291769" w:rsidP="000B0DA4">
            <w:pPr>
              <w:ind w:left="454" w:hanging="454"/>
            </w:pPr>
            <w:r w:rsidRPr="009E3324">
              <w:t>2.3. Частота обращения пользователей (библиотека, сайт, электронные банки данных и др.).</w:t>
            </w:r>
          </w:p>
          <w:p w:rsidR="00291769" w:rsidRPr="009E3324" w:rsidRDefault="00291769" w:rsidP="000B0DA4">
            <w:pPr>
              <w:ind w:left="454" w:hanging="454"/>
            </w:pPr>
            <w:r w:rsidRPr="009E3324">
              <w:t>2.4. Наличие электронного банка педагогических данных (ЭБПД).</w:t>
            </w:r>
          </w:p>
          <w:p w:rsidR="00291769" w:rsidRPr="009E3324" w:rsidRDefault="00291769" w:rsidP="000B0DA4">
            <w:pPr>
              <w:ind w:left="454" w:hanging="454"/>
            </w:pPr>
            <w:r w:rsidRPr="009E3324">
              <w:t>2.5. Информация о передовом опыте ОУ, педагогов.</w:t>
            </w:r>
          </w:p>
          <w:p w:rsidR="00291769" w:rsidRPr="009E3324" w:rsidRDefault="00291769" w:rsidP="000B0DA4">
            <w:pPr>
              <w:ind w:left="454" w:hanging="454"/>
            </w:pPr>
            <w:r w:rsidRPr="009E3324">
              <w:t>2.6. Взаимодействие  с сетью  ЭБПД муниципального, регионального, федерального уровня.</w:t>
            </w:r>
          </w:p>
        </w:tc>
      </w:tr>
      <w:tr w:rsidR="00291769" w:rsidRPr="009E3324" w:rsidTr="0021573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B0DA4">
            <w:pPr>
              <w:rPr>
                <w:b/>
              </w:rPr>
            </w:pPr>
            <w:r w:rsidRPr="009E3324">
              <w:rPr>
                <w:b/>
                <w:iCs/>
              </w:rPr>
              <w:lastRenderedPageBreak/>
              <w:t>Развитость системы аналитико-</w:t>
            </w:r>
            <w:r w:rsidRPr="009E3324">
              <w:rPr>
                <w:b/>
              </w:rPr>
              <w:t>прогностического</w:t>
            </w:r>
            <w:r w:rsidRPr="009E3324">
              <w:rPr>
                <w:b/>
                <w:iCs/>
              </w:rPr>
              <w:t xml:space="preserve">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103C0B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clear" w:pos="12333"/>
                <w:tab w:val="num" w:pos="252"/>
                <w:tab w:val="num" w:pos="360"/>
              </w:tabs>
              <w:spacing w:line="240" w:lineRule="auto"/>
              <w:ind w:left="252" w:right="0" w:hanging="252"/>
              <w:jc w:val="left"/>
              <w:rPr>
                <w:b w:val="0"/>
                <w:spacing w:val="0"/>
                <w:sz w:val="24"/>
                <w:szCs w:val="24"/>
              </w:rPr>
            </w:pPr>
            <w:r w:rsidRPr="009E3324">
              <w:rPr>
                <w:b w:val="0"/>
                <w:spacing w:val="0"/>
                <w:sz w:val="24"/>
                <w:szCs w:val="24"/>
              </w:rPr>
              <w:t>Диагностика запросов профессиональных потребностей педагогов к МСНО.</w:t>
            </w:r>
          </w:p>
          <w:p w:rsidR="00291769" w:rsidRPr="009E3324" w:rsidRDefault="00291769" w:rsidP="00103C0B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clear" w:pos="12333"/>
                <w:tab w:val="num" w:pos="252"/>
                <w:tab w:val="num" w:pos="360"/>
              </w:tabs>
              <w:spacing w:line="240" w:lineRule="auto"/>
              <w:ind w:left="335" w:right="0" w:hanging="335"/>
              <w:jc w:val="left"/>
              <w:rPr>
                <w:b w:val="0"/>
                <w:spacing w:val="0"/>
                <w:sz w:val="24"/>
                <w:szCs w:val="24"/>
              </w:rPr>
            </w:pPr>
            <w:r w:rsidRPr="009E3324">
              <w:rPr>
                <w:b w:val="0"/>
                <w:spacing w:val="0"/>
                <w:sz w:val="24"/>
                <w:szCs w:val="24"/>
              </w:rPr>
              <w:t xml:space="preserve">Формирование электронной базы данных о </w:t>
            </w:r>
            <w:proofErr w:type="spellStart"/>
            <w:r w:rsidRPr="009E3324">
              <w:rPr>
                <w:b w:val="0"/>
                <w:spacing w:val="0"/>
                <w:sz w:val="24"/>
                <w:szCs w:val="24"/>
              </w:rPr>
              <w:t>педкадрах</w:t>
            </w:r>
            <w:proofErr w:type="spellEnd"/>
            <w:r w:rsidRPr="009E3324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291769" w:rsidRPr="009E3324" w:rsidRDefault="00291769" w:rsidP="00103C0B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clear" w:pos="12333"/>
                <w:tab w:val="num" w:pos="252"/>
                <w:tab w:val="num" w:pos="360"/>
              </w:tabs>
              <w:spacing w:line="240" w:lineRule="auto"/>
              <w:ind w:left="252" w:right="0" w:hanging="252"/>
              <w:jc w:val="left"/>
              <w:rPr>
                <w:b w:val="0"/>
                <w:spacing w:val="0"/>
                <w:sz w:val="24"/>
                <w:szCs w:val="24"/>
              </w:rPr>
            </w:pPr>
            <w:r w:rsidRPr="009E3324">
              <w:rPr>
                <w:b w:val="0"/>
                <w:spacing w:val="0"/>
                <w:sz w:val="24"/>
                <w:szCs w:val="24"/>
              </w:rPr>
              <w:t>Система аттестации педагогических кадров и методистов.</w:t>
            </w:r>
          </w:p>
          <w:p w:rsidR="00291769" w:rsidRPr="009E3324" w:rsidRDefault="00291769" w:rsidP="00103C0B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clear" w:pos="12333"/>
                <w:tab w:val="num" w:pos="252"/>
                <w:tab w:val="num" w:pos="360"/>
              </w:tabs>
              <w:spacing w:line="240" w:lineRule="auto"/>
              <w:ind w:right="0" w:hanging="72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9E3324">
              <w:rPr>
                <w:b w:val="0"/>
                <w:spacing w:val="0"/>
                <w:sz w:val="24"/>
                <w:szCs w:val="24"/>
              </w:rPr>
              <w:t>Наличие аналитических материалов: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t>организации и состояния методической работы, государственно-общественного управления в ОУ и ИМЦ;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t>по освоению педагогами в течение года образовательных программ ИМЦ;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t>изучения инновационных процессов в ОУ в условиях модернизации образования;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</w:rPr>
            </w:pPr>
            <w:r w:rsidRPr="009E3324">
              <w:t>по обобщению результатов плановой экспериментальной деятельности;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t xml:space="preserve">по деятельности городских </w:t>
            </w:r>
            <w:r w:rsidRPr="009E3324">
              <w:rPr>
                <w:bCs/>
              </w:rPr>
              <w:t xml:space="preserve">ресурсных центров, опорных школ, проблемных и творческих групп и других </w:t>
            </w:r>
            <w:r w:rsidRPr="009E3324">
              <w:t>методических объединений;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rPr>
                <w:bCs/>
              </w:rPr>
              <w:t>мониторинг качества дополнительного образования;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rPr>
                <w:bCs/>
              </w:rPr>
              <w:t>мониторинг прохождения курсов повышения квалификации;</w:t>
            </w:r>
          </w:p>
          <w:p w:rsidR="00291769" w:rsidRPr="009E3324" w:rsidRDefault="00291769" w:rsidP="00103C0B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9E3324">
              <w:rPr>
                <w:bCs/>
              </w:rPr>
              <w:t>мониторинг качества сдачи экзаменов в форме ГИА, ЕГЭ</w:t>
            </w:r>
            <w:r w:rsidRPr="009E3324">
              <w:t>.</w:t>
            </w:r>
          </w:p>
        </w:tc>
      </w:tr>
      <w:tr w:rsidR="00291769" w:rsidRPr="009E3324" w:rsidTr="0021573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B0DA4">
            <w:pPr>
              <w:tabs>
                <w:tab w:val="left" w:pos="2340"/>
                <w:tab w:val="left" w:pos="2520"/>
              </w:tabs>
              <w:rPr>
                <w:b/>
              </w:rPr>
            </w:pPr>
            <w:r w:rsidRPr="009E3324">
              <w:rPr>
                <w:b/>
              </w:rPr>
              <w:t>Состояние кадрового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0B0DA4">
            <w:pPr>
              <w:tabs>
                <w:tab w:val="left" w:pos="2340"/>
                <w:tab w:val="left" w:pos="2520"/>
              </w:tabs>
              <w:ind w:left="274" w:hanging="274"/>
            </w:pPr>
            <w:r w:rsidRPr="009E3324">
              <w:t>1. Наличие количественного и качественного анализа состава кадров МСНО.</w:t>
            </w:r>
          </w:p>
          <w:p w:rsidR="00291769" w:rsidRPr="009E3324" w:rsidRDefault="00291769" w:rsidP="000B0DA4">
            <w:pPr>
              <w:tabs>
                <w:tab w:val="left" w:pos="2340"/>
                <w:tab w:val="left" w:pos="2520"/>
              </w:tabs>
              <w:ind w:left="274" w:hanging="274"/>
            </w:pPr>
            <w:r w:rsidRPr="009E3324">
              <w:t xml:space="preserve">2. Уровень </w:t>
            </w:r>
            <w:proofErr w:type="gramStart"/>
            <w:r w:rsidRPr="009E3324">
              <w:t>методической</w:t>
            </w:r>
            <w:proofErr w:type="gramEnd"/>
            <w:r w:rsidRPr="009E3324">
              <w:t xml:space="preserve"> </w:t>
            </w:r>
            <w:proofErr w:type="spellStart"/>
            <w:r w:rsidRPr="009E3324">
              <w:t>обученности</w:t>
            </w:r>
            <w:proofErr w:type="spellEnd"/>
            <w:r w:rsidRPr="009E3324">
              <w:t xml:space="preserve"> и личных достижений методистов, руководителей методических подразделений:</w:t>
            </w:r>
          </w:p>
          <w:p w:rsidR="00291769" w:rsidRPr="009E3324" w:rsidRDefault="00291769" w:rsidP="00103C0B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  <w:tab w:val="left" w:pos="432"/>
              </w:tabs>
            </w:pPr>
            <w:r w:rsidRPr="009E3324">
              <w:t>публикации в научных сборниках, журналах и местной прессе;</w:t>
            </w:r>
          </w:p>
          <w:p w:rsidR="00291769" w:rsidRPr="009E3324" w:rsidRDefault="00291769" w:rsidP="00103C0B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  <w:tab w:val="left" w:pos="432"/>
              </w:tabs>
            </w:pPr>
            <w:r w:rsidRPr="009E3324">
              <w:t>защита диссертационных исследований;</w:t>
            </w:r>
          </w:p>
          <w:p w:rsidR="00291769" w:rsidRPr="009E3324" w:rsidRDefault="00291769" w:rsidP="00103C0B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  <w:tab w:val="left" w:pos="432"/>
              </w:tabs>
            </w:pPr>
            <w:r w:rsidRPr="009E3324">
              <w:t>создание и описание авторских методик;</w:t>
            </w:r>
          </w:p>
          <w:p w:rsidR="00291769" w:rsidRPr="009E3324" w:rsidRDefault="00291769" w:rsidP="000B0DA4">
            <w:pPr>
              <w:numPr>
                <w:ilvl w:val="0"/>
                <w:numId w:val="17"/>
              </w:numPr>
              <w:tabs>
                <w:tab w:val="left" w:pos="2340"/>
                <w:tab w:val="left" w:pos="2520"/>
              </w:tabs>
            </w:pPr>
            <w:r w:rsidRPr="009E3324">
              <w:t>разработка учебно-методических материалов;</w:t>
            </w:r>
          </w:p>
          <w:p w:rsidR="00291769" w:rsidRPr="009E3324" w:rsidRDefault="00291769" w:rsidP="000B0DA4">
            <w:pPr>
              <w:numPr>
                <w:ilvl w:val="0"/>
                <w:numId w:val="17"/>
              </w:numPr>
              <w:tabs>
                <w:tab w:val="left" w:pos="2340"/>
                <w:tab w:val="left" w:pos="2520"/>
              </w:tabs>
            </w:pPr>
            <w:r w:rsidRPr="009E3324">
              <w:t>разработка образовательных программ и личное участие в курсовых мероприятиях, в МСНО;</w:t>
            </w:r>
          </w:p>
          <w:p w:rsidR="00291769" w:rsidRPr="009E3324" w:rsidRDefault="00291769" w:rsidP="000B0DA4">
            <w:pPr>
              <w:numPr>
                <w:ilvl w:val="0"/>
                <w:numId w:val="17"/>
              </w:numPr>
              <w:tabs>
                <w:tab w:val="left" w:pos="2340"/>
                <w:tab w:val="left" w:pos="2520"/>
              </w:tabs>
            </w:pPr>
            <w:r w:rsidRPr="009E3324">
              <w:t>участие в федеральных и международных конкурсах на получение грантов.</w:t>
            </w:r>
          </w:p>
          <w:p w:rsidR="00291769" w:rsidRPr="009E3324" w:rsidRDefault="00291769" w:rsidP="000B0DA4">
            <w:pPr>
              <w:tabs>
                <w:tab w:val="left" w:pos="2340"/>
                <w:tab w:val="left" w:pos="2520"/>
              </w:tabs>
            </w:pPr>
            <w:r w:rsidRPr="009E3324">
              <w:t>6. Результативность аттестации кадров.</w:t>
            </w:r>
          </w:p>
          <w:p w:rsidR="00291769" w:rsidRPr="009E3324" w:rsidRDefault="00291769" w:rsidP="000B0DA4">
            <w:pPr>
              <w:numPr>
                <w:ilvl w:val="0"/>
                <w:numId w:val="21"/>
              </w:numPr>
              <w:tabs>
                <w:tab w:val="left" w:pos="2340"/>
                <w:tab w:val="left" w:pos="2520"/>
              </w:tabs>
            </w:pPr>
            <w:r w:rsidRPr="009E3324">
              <w:t>наличие и эффективность использования диагностических сре</w:t>
            </w:r>
            <w:proofErr w:type="gramStart"/>
            <w:r w:rsidRPr="009E3324">
              <w:t>дств дл</w:t>
            </w:r>
            <w:proofErr w:type="gramEnd"/>
            <w:r w:rsidRPr="009E3324">
              <w:t>я изучения кадрового потенциала ОУ;</w:t>
            </w:r>
          </w:p>
          <w:p w:rsidR="00291769" w:rsidRPr="009E3324" w:rsidRDefault="00291769" w:rsidP="000B0DA4">
            <w:pPr>
              <w:numPr>
                <w:ilvl w:val="0"/>
                <w:numId w:val="21"/>
              </w:numPr>
              <w:tabs>
                <w:tab w:val="left" w:pos="0"/>
                <w:tab w:val="left" w:pos="2340"/>
                <w:tab w:val="left" w:pos="2520"/>
              </w:tabs>
            </w:pPr>
            <w:r w:rsidRPr="009E3324">
              <w:t>формы изучения, обобщения и распространения передового/инновационного опыта;</w:t>
            </w:r>
          </w:p>
          <w:p w:rsidR="00291769" w:rsidRPr="009E3324" w:rsidRDefault="00291769" w:rsidP="000B0DA4">
            <w:pPr>
              <w:numPr>
                <w:ilvl w:val="0"/>
                <w:numId w:val="21"/>
              </w:numPr>
              <w:tabs>
                <w:tab w:val="left" w:pos="0"/>
                <w:tab w:val="left" w:pos="2340"/>
                <w:tab w:val="left" w:pos="2520"/>
              </w:tabs>
            </w:pPr>
            <w:r w:rsidRPr="009E3324">
              <w:t>средства стимулирования творчества методиста;</w:t>
            </w:r>
          </w:p>
          <w:p w:rsidR="00291769" w:rsidRPr="009E3324" w:rsidRDefault="00291769" w:rsidP="000B0DA4">
            <w:pPr>
              <w:numPr>
                <w:ilvl w:val="0"/>
                <w:numId w:val="21"/>
              </w:numPr>
              <w:tabs>
                <w:tab w:val="left" w:pos="2340"/>
                <w:tab w:val="left" w:pos="2520"/>
              </w:tabs>
            </w:pPr>
            <w:r w:rsidRPr="009E3324">
              <w:t>состояние здоровья.</w:t>
            </w:r>
          </w:p>
        </w:tc>
      </w:tr>
      <w:tr w:rsidR="00291769" w:rsidRPr="009E3324" w:rsidTr="0021573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62AA0">
            <w:pPr>
              <w:tabs>
                <w:tab w:val="left" w:pos="2340"/>
                <w:tab w:val="left" w:pos="2520"/>
              </w:tabs>
              <w:rPr>
                <w:b/>
                <w:szCs w:val="28"/>
              </w:rPr>
            </w:pPr>
            <w:r w:rsidRPr="009E3324">
              <w:rPr>
                <w:b/>
                <w:i/>
                <w:iCs/>
                <w:szCs w:val="28"/>
              </w:rPr>
              <w:lastRenderedPageBreak/>
              <w:t>Отлаженность системы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Научно-методическое обеспечение образовательного процесса в МСНО.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Организация и руководство инновационными процессами методической работы, экспериментальной деятельностью в ОУ.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bCs/>
              </w:rPr>
              <w:t>Внутрифирменное дополнительное профессиональное  образование.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 xml:space="preserve">Применение современных технологий организации образовательной деятельности </w:t>
            </w:r>
            <w:proofErr w:type="gramStart"/>
            <w:r w:rsidRPr="009E3324">
              <w:rPr>
                <w:szCs w:val="28"/>
              </w:rPr>
              <w:t>со</w:t>
            </w:r>
            <w:proofErr w:type="gramEnd"/>
            <w:r w:rsidRPr="009E3324">
              <w:rPr>
                <w:szCs w:val="28"/>
              </w:rPr>
              <w:t xml:space="preserve"> взрослыми.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 xml:space="preserve">Экспертная деятельность (тестирование, рецензирование, </w:t>
            </w:r>
            <w:proofErr w:type="spellStart"/>
            <w:r w:rsidRPr="009E3324">
              <w:rPr>
                <w:szCs w:val="28"/>
              </w:rPr>
              <w:t>экспертирование</w:t>
            </w:r>
            <w:proofErr w:type="spellEnd"/>
            <w:r w:rsidRPr="009E3324">
              <w:rPr>
                <w:szCs w:val="28"/>
              </w:rPr>
              <w:t xml:space="preserve"> и др.).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Мониторинговая деятельность по актуальным вопросам МС образования.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Развитие конкурсного профессионального движения;</w:t>
            </w:r>
          </w:p>
          <w:p w:rsidR="00291769" w:rsidRPr="009E3324" w:rsidRDefault="00291769" w:rsidP="00103C0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 xml:space="preserve">Разработка и обеспечение ОУ информационно-методическими материалами по актуальным вопросам </w:t>
            </w:r>
            <w:proofErr w:type="gramStart"/>
            <w:r w:rsidRPr="009E3324">
              <w:rPr>
                <w:szCs w:val="28"/>
              </w:rPr>
              <w:t>СО</w:t>
            </w:r>
            <w:proofErr w:type="gramEnd"/>
            <w:r w:rsidRPr="009E3324">
              <w:rPr>
                <w:szCs w:val="28"/>
              </w:rPr>
              <w:t>.</w:t>
            </w:r>
          </w:p>
          <w:p w:rsidR="00335FD9" w:rsidRDefault="00291769" w:rsidP="00335FD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Наличие команд, решающих вопросы модернизации РО.</w:t>
            </w:r>
          </w:p>
          <w:p w:rsidR="00291769" w:rsidRPr="009E3324" w:rsidRDefault="00291769" w:rsidP="00335FD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60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Психологический комфорт в методической службе.</w:t>
            </w:r>
          </w:p>
        </w:tc>
      </w:tr>
      <w:tr w:rsidR="00291769" w:rsidRPr="009E3324" w:rsidTr="0021573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9" w:rsidRPr="009E3324" w:rsidRDefault="00291769" w:rsidP="00062AA0">
            <w:pPr>
              <w:tabs>
                <w:tab w:val="left" w:pos="2340"/>
                <w:tab w:val="left" w:pos="2520"/>
              </w:tabs>
              <w:rPr>
                <w:b/>
                <w:szCs w:val="28"/>
              </w:rPr>
            </w:pPr>
            <w:r w:rsidRPr="009E3324">
              <w:rPr>
                <w:b/>
                <w:i/>
                <w:iCs/>
                <w:szCs w:val="28"/>
              </w:rPr>
              <w:t>Развитость системы регуляции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769" w:rsidRPr="009E3324" w:rsidRDefault="00291769" w:rsidP="00103C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Гибкий функционал работников ИМЦ.</w:t>
            </w:r>
          </w:p>
          <w:p w:rsidR="00291769" w:rsidRPr="009E3324" w:rsidRDefault="00291769" w:rsidP="00103C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Обобщение и распространение наиболее результативного педагогического опыта.</w:t>
            </w:r>
          </w:p>
          <w:p w:rsidR="00291769" w:rsidRPr="009E3324" w:rsidRDefault="00291769" w:rsidP="00103C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Сетевое взаимодействие отделов ИМЦ, методических объединений разных предметных областей.</w:t>
            </w:r>
          </w:p>
          <w:p w:rsidR="00291769" w:rsidRPr="009E3324" w:rsidRDefault="00291769" w:rsidP="00103C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2340"/>
                <w:tab w:val="left" w:pos="2520"/>
              </w:tabs>
              <w:ind w:left="252" w:hanging="252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>Система консультативной помощи по вопросам образования.</w:t>
            </w:r>
          </w:p>
          <w:p w:rsidR="00291769" w:rsidRPr="009E3324" w:rsidRDefault="00291769" w:rsidP="00103C0B">
            <w:pPr>
              <w:numPr>
                <w:ilvl w:val="0"/>
                <w:numId w:val="20"/>
              </w:numPr>
              <w:tabs>
                <w:tab w:val="clear" w:pos="720"/>
                <w:tab w:val="left" w:pos="252"/>
                <w:tab w:val="num" w:pos="304"/>
                <w:tab w:val="num" w:pos="1065"/>
                <w:tab w:val="left" w:pos="2340"/>
                <w:tab w:val="left" w:pos="2520"/>
              </w:tabs>
              <w:ind w:left="304" w:hanging="304"/>
              <w:jc w:val="both"/>
              <w:rPr>
                <w:szCs w:val="28"/>
              </w:rPr>
            </w:pPr>
            <w:r w:rsidRPr="009E3324">
              <w:rPr>
                <w:szCs w:val="28"/>
              </w:rPr>
              <w:t xml:space="preserve">Оперативность в решении методических запросов с мест и </w:t>
            </w:r>
            <w:proofErr w:type="gramStart"/>
            <w:r w:rsidRPr="009E3324">
              <w:rPr>
                <w:szCs w:val="28"/>
              </w:rPr>
              <w:t>в</w:t>
            </w:r>
            <w:proofErr w:type="gramEnd"/>
            <w:r w:rsidRPr="009E3324">
              <w:rPr>
                <w:szCs w:val="28"/>
              </w:rPr>
              <w:t xml:space="preserve"> самом ИМЦ.</w:t>
            </w:r>
          </w:p>
        </w:tc>
      </w:tr>
    </w:tbl>
    <w:p w:rsidR="00291769" w:rsidRPr="009E3324" w:rsidRDefault="00291769" w:rsidP="00BC7A73">
      <w:pPr>
        <w:pStyle w:val="a3"/>
        <w:spacing w:line="240" w:lineRule="auto"/>
        <w:ind w:right="-187"/>
        <w:jc w:val="center"/>
        <w:rPr>
          <w:spacing w:val="0"/>
          <w:sz w:val="24"/>
          <w:szCs w:val="24"/>
        </w:rPr>
      </w:pPr>
    </w:p>
    <w:p w:rsidR="00291769" w:rsidRPr="009E3324" w:rsidRDefault="00291769" w:rsidP="00BC7A73">
      <w:pPr>
        <w:pStyle w:val="a3"/>
        <w:spacing w:line="240" w:lineRule="auto"/>
        <w:ind w:right="-187"/>
        <w:jc w:val="center"/>
        <w:rPr>
          <w:spacing w:val="0"/>
          <w:sz w:val="24"/>
          <w:szCs w:val="24"/>
        </w:rPr>
      </w:pPr>
    </w:p>
    <w:p w:rsidR="00291769" w:rsidRPr="009E3324" w:rsidRDefault="00291769" w:rsidP="006E1E98">
      <w:pPr>
        <w:pStyle w:val="a3"/>
        <w:ind w:right="-6" w:firstLine="851"/>
        <w:jc w:val="both"/>
        <w:rPr>
          <w:b w:val="0"/>
          <w:bCs w:val="0"/>
          <w:spacing w:val="0"/>
        </w:rPr>
      </w:pPr>
      <w:r w:rsidRPr="009E3324">
        <w:rPr>
          <w:b w:val="0"/>
          <w:bCs w:val="0"/>
          <w:spacing w:val="0"/>
        </w:rPr>
        <w:t xml:space="preserve">Для оценки качественных признаков мы будем использовать </w:t>
      </w:r>
      <w:proofErr w:type="spellStart"/>
      <w:r w:rsidRPr="009E3324">
        <w:rPr>
          <w:b w:val="0"/>
          <w:bCs w:val="0"/>
          <w:spacing w:val="0"/>
        </w:rPr>
        <w:t>трехбальную</w:t>
      </w:r>
      <w:proofErr w:type="spellEnd"/>
      <w:r w:rsidRPr="009E3324">
        <w:rPr>
          <w:b w:val="0"/>
          <w:bCs w:val="0"/>
          <w:spacing w:val="0"/>
        </w:rPr>
        <w:t xml:space="preserve"> шкалу: 3 балла выставляется, если оцениваемое качество имеет высокую степень выраженности; 2 балла выставляется, если качество имеет среднюю степень выраженности; 1 балл – качество выражено минимально либо отсутствует.</w:t>
      </w:r>
    </w:p>
    <w:p w:rsidR="00291769" w:rsidRPr="009E3324" w:rsidRDefault="00291769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91769" w:rsidRPr="009E3324" w:rsidRDefault="00291769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91769" w:rsidRPr="009E3324" w:rsidRDefault="00291769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91769" w:rsidRDefault="00291769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6409F" w:rsidRDefault="0026409F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6409F" w:rsidRDefault="0026409F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6409F" w:rsidRDefault="0026409F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p w:rsidR="00291769" w:rsidRPr="009E3324" w:rsidRDefault="00291769" w:rsidP="000968B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9E3324">
        <w:rPr>
          <w:b/>
          <w:sz w:val="28"/>
          <w:szCs w:val="28"/>
        </w:rPr>
        <w:lastRenderedPageBreak/>
        <w:t xml:space="preserve">Список литературы и </w:t>
      </w:r>
      <w:proofErr w:type="spellStart"/>
      <w:r w:rsidRPr="009E3324">
        <w:rPr>
          <w:b/>
          <w:sz w:val="28"/>
          <w:szCs w:val="28"/>
        </w:rPr>
        <w:t>интернет-ресурсов</w:t>
      </w:r>
      <w:proofErr w:type="spellEnd"/>
    </w:p>
    <w:p w:rsidR="00291769" w:rsidRPr="009E3324" w:rsidRDefault="00291769" w:rsidP="000968B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Абатурова</w:t>
      </w:r>
      <w:proofErr w:type="spellEnd"/>
      <w:r w:rsidRPr="009E3324">
        <w:rPr>
          <w:sz w:val="28"/>
          <w:szCs w:val="28"/>
        </w:rPr>
        <w:t xml:space="preserve">, Г. Г. Особенности методической работы в подготовке методической документации (начинающим преподавателям) [Электронный ресурс] / Г. Г.  </w:t>
      </w:r>
      <w:proofErr w:type="spellStart"/>
      <w:r w:rsidRPr="009E3324">
        <w:rPr>
          <w:sz w:val="28"/>
          <w:szCs w:val="28"/>
        </w:rPr>
        <w:t>Абатурова</w:t>
      </w:r>
      <w:proofErr w:type="spellEnd"/>
      <w:r w:rsidRPr="009E3324">
        <w:rPr>
          <w:sz w:val="28"/>
          <w:szCs w:val="28"/>
        </w:rPr>
        <w:t xml:space="preserve">. – Режим доступа:   </w:t>
      </w:r>
      <w:hyperlink r:id="rId7" w:history="1">
        <w:r w:rsidRPr="009E3324">
          <w:rPr>
            <w:rStyle w:val="af9"/>
            <w:sz w:val="28"/>
            <w:szCs w:val="28"/>
            <w:lang w:val="en-US"/>
          </w:rPr>
          <w:t>http</w:t>
        </w:r>
        <w:r w:rsidRPr="009E3324">
          <w:rPr>
            <w:rStyle w:val="af9"/>
            <w:sz w:val="28"/>
            <w:szCs w:val="28"/>
          </w:rPr>
          <w:t>://</w:t>
        </w:r>
        <w:r w:rsidRPr="009E3324">
          <w:rPr>
            <w:rStyle w:val="af9"/>
            <w:sz w:val="28"/>
            <w:szCs w:val="28"/>
            <w:lang w:val="en-US"/>
          </w:rPr>
          <w:t>festival</w:t>
        </w:r>
        <w:r w:rsidRPr="009E3324">
          <w:rPr>
            <w:rStyle w:val="af9"/>
            <w:sz w:val="28"/>
            <w:szCs w:val="28"/>
          </w:rPr>
          <w:t>.1</w:t>
        </w:r>
        <w:proofErr w:type="spellStart"/>
        <w:r w:rsidRPr="009E3324">
          <w:rPr>
            <w:rStyle w:val="af9"/>
            <w:sz w:val="28"/>
            <w:szCs w:val="28"/>
            <w:lang w:val="en-US"/>
          </w:rPr>
          <w:t>september</w:t>
        </w:r>
        <w:proofErr w:type="spellEnd"/>
        <w:r w:rsidRPr="009E3324">
          <w:rPr>
            <w:rStyle w:val="af9"/>
            <w:sz w:val="28"/>
            <w:szCs w:val="28"/>
          </w:rPr>
          <w:t>.</w:t>
        </w:r>
        <w:proofErr w:type="spellStart"/>
        <w:r w:rsidRPr="009E3324">
          <w:rPr>
            <w:rStyle w:val="af9"/>
            <w:sz w:val="28"/>
            <w:szCs w:val="28"/>
            <w:lang w:val="en-US"/>
          </w:rPr>
          <w:t>ru</w:t>
        </w:r>
        <w:proofErr w:type="spellEnd"/>
        <w:r w:rsidRPr="009E3324">
          <w:rPr>
            <w:rStyle w:val="af9"/>
            <w:sz w:val="28"/>
            <w:szCs w:val="28"/>
          </w:rPr>
          <w:t>/</w:t>
        </w:r>
        <w:r w:rsidRPr="009E3324">
          <w:rPr>
            <w:rStyle w:val="af9"/>
            <w:sz w:val="28"/>
            <w:szCs w:val="28"/>
            <w:lang w:val="en-US"/>
          </w:rPr>
          <w:t>articles</w:t>
        </w:r>
        <w:r w:rsidRPr="009E3324">
          <w:rPr>
            <w:rStyle w:val="af9"/>
            <w:sz w:val="28"/>
            <w:szCs w:val="28"/>
          </w:rPr>
          <w:t xml:space="preserve"> /</w:t>
        </w:r>
      </w:hyperlink>
      <w:r w:rsidRPr="009E3324">
        <w:rPr>
          <w:sz w:val="28"/>
          <w:szCs w:val="28"/>
        </w:rPr>
        <w:t xml:space="preserve"> 516461. - 15.05.2009.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proofErr w:type="spellStart"/>
      <w:r w:rsidRPr="009E3324">
        <w:rPr>
          <w:bCs/>
        </w:rPr>
        <w:t>Алексеенко</w:t>
      </w:r>
      <w:proofErr w:type="spellEnd"/>
      <w:r w:rsidRPr="009E3324">
        <w:rPr>
          <w:bCs/>
        </w:rPr>
        <w:t>, М. Н.</w:t>
      </w:r>
      <w:r w:rsidRPr="009E3324">
        <w:t xml:space="preserve"> Работа по единой методической теме в образовательном учреждении [Текст] / М. Н. </w:t>
      </w:r>
      <w:proofErr w:type="spellStart"/>
      <w:r w:rsidRPr="009E3324">
        <w:t>Алексеенко</w:t>
      </w:r>
      <w:proofErr w:type="spellEnd"/>
      <w:r w:rsidRPr="009E3324">
        <w:t xml:space="preserve"> // Методист. - 2009. - </w:t>
      </w:r>
      <w:r w:rsidRPr="009E3324">
        <w:rPr>
          <w:bCs/>
        </w:rPr>
        <w:t>N3</w:t>
      </w:r>
      <w:r w:rsidRPr="009E3324">
        <w:t>. -  С. 36-39.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Амренова</w:t>
      </w:r>
      <w:proofErr w:type="spellEnd"/>
      <w:r w:rsidRPr="009E3324">
        <w:rPr>
          <w:sz w:val="28"/>
          <w:szCs w:val="28"/>
        </w:rPr>
        <w:t xml:space="preserve">, М. М. Обновление деятельности методической службы в условиях развития образовательного учреждения [Текст] / М. М.  </w:t>
      </w:r>
      <w:proofErr w:type="spellStart"/>
      <w:r w:rsidRPr="009E3324">
        <w:rPr>
          <w:sz w:val="28"/>
          <w:szCs w:val="28"/>
        </w:rPr>
        <w:t>Амренова</w:t>
      </w:r>
      <w:proofErr w:type="spellEnd"/>
      <w:r w:rsidRPr="009E3324">
        <w:rPr>
          <w:sz w:val="28"/>
          <w:szCs w:val="28"/>
        </w:rPr>
        <w:t xml:space="preserve"> // Среднее профессиональное образование. – 2005. - №4 – С. 35.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360"/>
        </w:tabs>
        <w:spacing w:line="240" w:lineRule="auto"/>
        <w:ind w:left="360"/>
        <w:jc w:val="both"/>
        <w:rPr>
          <w:b w:val="0"/>
          <w:spacing w:val="0"/>
        </w:rPr>
      </w:pPr>
      <w:r w:rsidRPr="009E3324">
        <w:rPr>
          <w:b w:val="0"/>
          <w:spacing w:val="0"/>
        </w:rPr>
        <w:t>Анисимов, О. С.</w:t>
      </w:r>
      <w:r w:rsidRPr="009E3324">
        <w:rPr>
          <w:b w:val="0"/>
          <w:bCs w:val="0"/>
          <w:spacing w:val="0"/>
        </w:rPr>
        <w:t xml:space="preserve"> Основы общей и управленческой </w:t>
      </w:r>
      <w:proofErr w:type="spellStart"/>
      <w:r w:rsidRPr="009E3324">
        <w:rPr>
          <w:b w:val="0"/>
          <w:bCs w:val="0"/>
          <w:spacing w:val="0"/>
        </w:rPr>
        <w:t>акмеологии</w:t>
      </w:r>
      <w:proofErr w:type="spellEnd"/>
      <w:r w:rsidRPr="009E3324">
        <w:rPr>
          <w:b w:val="0"/>
          <w:bCs w:val="0"/>
          <w:spacing w:val="0"/>
        </w:rPr>
        <w:t xml:space="preserve"> (учебное пособие)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О. С. Анисимов, А. А. </w:t>
      </w:r>
      <w:proofErr w:type="spellStart"/>
      <w:r w:rsidRPr="009E3324">
        <w:rPr>
          <w:b w:val="0"/>
          <w:bCs w:val="0"/>
          <w:spacing w:val="0"/>
        </w:rPr>
        <w:t>Деркач</w:t>
      </w:r>
      <w:proofErr w:type="spellEnd"/>
      <w:proofErr w:type="gramStart"/>
      <w:r w:rsidRPr="009E3324">
        <w:rPr>
          <w:b w:val="0"/>
          <w:bCs w:val="0"/>
          <w:spacing w:val="0"/>
        </w:rPr>
        <w:t xml:space="preserve"> .</w:t>
      </w:r>
      <w:proofErr w:type="gramEnd"/>
      <w:r w:rsidRPr="009E3324">
        <w:rPr>
          <w:b w:val="0"/>
          <w:bCs w:val="0"/>
          <w:spacing w:val="0"/>
        </w:rPr>
        <w:t>– М.-Новгород, 1995 – 272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Анцыферова, Л. И.</w:t>
      </w:r>
      <w:r w:rsidRPr="009E3324">
        <w:rPr>
          <w:b w:val="0"/>
          <w:bCs w:val="0"/>
          <w:spacing w:val="0"/>
        </w:rPr>
        <w:t xml:space="preserve"> Развитие личности специалиста как субъекта своей профессиональной жизни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Л. И. Анцыферова / Психологические исследования проблемы формирования личности профессионала / Под ред. В. А. </w:t>
      </w:r>
      <w:proofErr w:type="spellStart"/>
      <w:r w:rsidRPr="009E3324">
        <w:rPr>
          <w:b w:val="0"/>
          <w:bCs w:val="0"/>
          <w:spacing w:val="0"/>
        </w:rPr>
        <w:t>Бодрова</w:t>
      </w:r>
      <w:proofErr w:type="spellEnd"/>
      <w:r w:rsidRPr="009E3324">
        <w:rPr>
          <w:b w:val="0"/>
          <w:bCs w:val="0"/>
          <w:spacing w:val="0"/>
        </w:rPr>
        <w:t xml:space="preserve">. – М.: Институт психологии АН СССР, 1991. – 367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 xml:space="preserve">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Бабун</w:t>
      </w:r>
      <w:proofErr w:type="spellEnd"/>
      <w:r w:rsidRPr="009E3324">
        <w:rPr>
          <w:b w:val="0"/>
          <w:spacing w:val="0"/>
        </w:rPr>
        <w:t>, Р. В.</w:t>
      </w:r>
      <w:r w:rsidRPr="009E3324">
        <w:rPr>
          <w:b w:val="0"/>
          <w:bCs w:val="0"/>
          <w:spacing w:val="0"/>
        </w:rPr>
        <w:t xml:space="preserve"> Работа </w:t>
      </w:r>
      <w:proofErr w:type="gramStart"/>
      <w:r w:rsidRPr="009E3324">
        <w:rPr>
          <w:b w:val="0"/>
          <w:bCs w:val="0"/>
          <w:spacing w:val="0"/>
        </w:rPr>
        <w:t>со</w:t>
      </w:r>
      <w:proofErr w:type="gramEnd"/>
      <w:r w:rsidRPr="009E3324">
        <w:rPr>
          <w:b w:val="0"/>
          <w:bCs w:val="0"/>
          <w:spacing w:val="0"/>
        </w:rPr>
        <w:t xml:space="preserve"> взрослой аудиторией: методические рекомендации для преподавателя. – 2-е изд. [Текст] / Р. В. </w:t>
      </w:r>
      <w:proofErr w:type="spellStart"/>
      <w:r w:rsidRPr="009E3324">
        <w:rPr>
          <w:b w:val="0"/>
          <w:bCs w:val="0"/>
          <w:spacing w:val="0"/>
        </w:rPr>
        <w:t>Бабун</w:t>
      </w:r>
      <w:proofErr w:type="spellEnd"/>
      <w:r w:rsidRPr="009E3324">
        <w:rPr>
          <w:b w:val="0"/>
          <w:bCs w:val="0"/>
          <w:spacing w:val="0"/>
        </w:rPr>
        <w:t>. – Новокузнецк: ИПК, 2002. –     54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Бакурадзе</w:t>
      </w:r>
      <w:proofErr w:type="spellEnd"/>
      <w:r w:rsidRPr="009E3324">
        <w:rPr>
          <w:sz w:val="28"/>
          <w:szCs w:val="28"/>
        </w:rPr>
        <w:t xml:space="preserve">, А. Б. Мотивация труда педагогов [Текст] / А.Б. </w:t>
      </w:r>
      <w:proofErr w:type="spellStart"/>
      <w:r w:rsidRPr="009E3324">
        <w:rPr>
          <w:sz w:val="28"/>
          <w:szCs w:val="28"/>
        </w:rPr>
        <w:t>Бакурадзе</w:t>
      </w:r>
      <w:proofErr w:type="spellEnd"/>
      <w:r w:rsidRPr="009E3324">
        <w:rPr>
          <w:sz w:val="28"/>
          <w:szCs w:val="28"/>
        </w:rPr>
        <w:t xml:space="preserve">. – М.: Сентябрь, 2005. - 192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Беляева, В. А. Деятельность педагога-методиста в системе муниципального образовании [Текст]: методические рекомендации / В. А. Беляева, А. А.  Петренко. – М.: АРКТИ, 2004. – 160 с.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r w:rsidRPr="009E3324">
        <w:rPr>
          <w:bCs/>
        </w:rPr>
        <w:t>Бережная, С. Г.</w:t>
      </w:r>
      <w:r w:rsidRPr="009E3324">
        <w:t xml:space="preserve"> Нормативно-правовая база методической работы [Текст] / С. Г. Бережная // Управление современной школой. Завуч. - 2009. - </w:t>
      </w:r>
      <w:r w:rsidRPr="009E3324">
        <w:rPr>
          <w:bCs/>
        </w:rPr>
        <w:t>N3</w:t>
      </w:r>
      <w:r w:rsidRPr="009E3324">
        <w:t>. -  С. 85-104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Бершадский</w:t>
      </w:r>
      <w:proofErr w:type="spellEnd"/>
      <w:r w:rsidRPr="009E3324">
        <w:rPr>
          <w:b w:val="0"/>
          <w:spacing w:val="0"/>
        </w:rPr>
        <w:t xml:space="preserve">, М. Е. </w:t>
      </w:r>
      <w:r w:rsidRPr="009E3324">
        <w:rPr>
          <w:b w:val="0"/>
          <w:bCs w:val="0"/>
          <w:spacing w:val="0"/>
        </w:rPr>
        <w:t xml:space="preserve">Дидактические и психологические основания образовательной технологии [Текст] / М. Е. </w:t>
      </w:r>
      <w:proofErr w:type="spellStart"/>
      <w:r w:rsidRPr="009E3324">
        <w:rPr>
          <w:b w:val="0"/>
          <w:bCs w:val="0"/>
          <w:spacing w:val="0"/>
        </w:rPr>
        <w:t>Бершадский</w:t>
      </w:r>
      <w:proofErr w:type="spellEnd"/>
      <w:r w:rsidRPr="009E3324">
        <w:rPr>
          <w:b w:val="0"/>
          <w:bCs w:val="0"/>
          <w:spacing w:val="0"/>
        </w:rPr>
        <w:t xml:space="preserve">,  В. В. </w:t>
      </w:r>
      <w:proofErr w:type="spellStart"/>
      <w:r w:rsidRPr="009E3324">
        <w:rPr>
          <w:b w:val="0"/>
          <w:bCs w:val="0"/>
          <w:spacing w:val="0"/>
        </w:rPr>
        <w:t>Гузеев</w:t>
      </w:r>
      <w:proofErr w:type="spellEnd"/>
      <w:r w:rsidRPr="009E3324">
        <w:rPr>
          <w:b w:val="0"/>
          <w:bCs w:val="0"/>
          <w:spacing w:val="0"/>
        </w:rPr>
        <w:t xml:space="preserve">. -  М.: Центр «Педагогический поиск», 2003. – 256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Бодалев</w:t>
      </w:r>
      <w:proofErr w:type="spellEnd"/>
      <w:r w:rsidRPr="009E3324">
        <w:rPr>
          <w:b w:val="0"/>
          <w:spacing w:val="0"/>
        </w:rPr>
        <w:t>, А. А</w:t>
      </w:r>
      <w:r w:rsidRPr="009E3324">
        <w:rPr>
          <w:b w:val="0"/>
          <w:bCs w:val="0"/>
          <w:spacing w:val="0"/>
        </w:rPr>
        <w:t>. Вершина в развитии взрослого человека. Характеристики и условия достижения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А. А. </w:t>
      </w:r>
      <w:proofErr w:type="spellStart"/>
      <w:r w:rsidRPr="009E3324">
        <w:rPr>
          <w:b w:val="0"/>
          <w:bCs w:val="0"/>
          <w:spacing w:val="0"/>
        </w:rPr>
        <w:t>Бодалев</w:t>
      </w:r>
      <w:proofErr w:type="spellEnd"/>
      <w:r w:rsidRPr="009E3324">
        <w:rPr>
          <w:b w:val="0"/>
          <w:bCs w:val="0"/>
          <w:spacing w:val="0"/>
        </w:rPr>
        <w:t xml:space="preserve">. – М.: Изд-во «Флинта», 1998. –   166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Братченко</w:t>
      </w:r>
      <w:proofErr w:type="spellEnd"/>
      <w:r w:rsidRPr="009E3324">
        <w:rPr>
          <w:b w:val="0"/>
          <w:spacing w:val="0"/>
        </w:rPr>
        <w:t>, С. Л.</w:t>
      </w:r>
      <w:r w:rsidRPr="009E3324">
        <w:rPr>
          <w:b w:val="0"/>
          <w:bCs w:val="0"/>
          <w:spacing w:val="0"/>
        </w:rPr>
        <w:t xml:space="preserve"> Введение в гуманитарную экспертизу образования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С. Л. </w:t>
      </w:r>
      <w:proofErr w:type="spellStart"/>
      <w:r w:rsidRPr="009E3324">
        <w:rPr>
          <w:b w:val="0"/>
          <w:bCs w:val="0"/>
          <w:spacing w:val="0"/>
        </w:rPr>
        <w:t>Братченко</w:t>
      </w:r>
      <w:proofErr w:type="spellEnd"/>
      <w:r w:rsidRPr="009E3324">
        <w:rPr>
          <w:b w:val="0"/>
          <w:bCs w:val="0"/>
          <w:spacing w:val="0"/>
        </w:rPr>
        <w:t>. – М., 1999г- 137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Бурмистрова</w:t>
      </w:r>
      <w:proofErr w:type="spellEnd"/>
      <w:r w:rsidRPr="009E3324">
        <w:rPr>
          <w:b w:val="0"/>
          <w:spacing w:val="0"/>
        </w:rPr>
        <w:t>, Г. А.</w:t>
      </w:r>
      <w:r w:rsidRPr="009E3324">
        <w:rPr>
          <w:b w:val="0"/>
          <w:bCs w:val="0"/>
          <w:spacing w:val="0"/>
        </w:rPr>
        <w:t xml:space="preserve"> Траектории личностно-профессионального развития в среднем возрасте [Текст]: 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>. …канд. психол. наук /</w:t>
      </w:r>
      <w:r w:rsidRPr="009E3324">
        <w:rPr>
          <w:b w:val="0"/>
          <w:spacing w:val="0"/>
        </w:rPr>
        <w:t xml:space="preserve"> </w:t>
      </w:r>
      <w:proofErr w:type="spellStart"/>
      <w:r w:rsidRPr="009E3324">
        <w:rPr>
          <w:b w:val="0"/>
          <w:bCs w:val="0"/>
          <w:spacing w:val="0"/>
        </w:rPr>
        <w:t>Бурмистрова</w:t>
      </w:r>
      <w:proofErr w:type="spellEnd"/>
      <w:r w:rsidRPr="009E3324">
        <w:rPr>
          <w:b w:val="0"/>
          <w:bCs w:val="0"/>
          <w:spacing w:val="0"/>
        </w:rPr>
        <w:t xml:space="preserve"> Г. А.  – М., 2001 – 252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 xml:space="preserve">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Вавилова, Л.</w:t>
      </w:r>
      <w:r w:rsidRPr="009E3324">
        <w:rPr>
          <w:b w:val="0"/>
          <w:bCs w:val="0"/>
          <w:spacing w:val="0"/>
        </w:rPr>
        <w:t xml:space="preserve"> Н. Формирование </w:t>
      </w:r>
      <w:proofErr w:type="spellStart"/>
      <w:r w:rsidRPr="009E3324">
        <w:rPr>
          <w:b w:val="0"/>
          <w:bCs w:val="0"/>
          <w:spacing w:val="0"/>
        </w:rPr>
        <w:t>андрагогической</w:t>
      </w:r>
      <w:proofErr w:type="spellEnd"/>
      <w:r w:rsidRPr="009E3324">
        <w:rPr>
          <w:b w:val="0"/>
          <w:bCs w:val="0"/>
          <w:spacing w:val="0"/>
        </w:rPr>
        <w:t xml:space="preserve"> компетентности методиста в процессе повышения квалификации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. …канд.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Вавилова Л. Н. – Кемерово, 2005. – 257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18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lastRenderedPageBreak/>
        <w:t>Василевская, Е. В. Сетевая организация методической работы на муниципальном уровне [Текст]</w:t>
      </w:r>
      <w:proofErr w:type="gramStart"/>
      <w:r w:rsidRPr="009E3324">
        <w:rPr>
          <w:sz w:val="28"/>
          <w:szCs w:val="28"/>
        </w:rPr>
        <w:t xml:space="preserve"> :</w:t>
      </w:r>
      <w:proofErr w:type="gramEnd"/>
      <w:r w:rsidRPr="009E3324">
        <w:rPr>
          <w:sz w:val="28"/>
          <w:szCs w:val="28"/>
        </w:rPr>
        <w:t xml:space="preserve"> методическое пособие /Е. В. Василевская  – М.: </w:t>
      </w:r>
      <w:proofErr w:type="spellStart"/>
      <w:r w:rsidRPr="009E3324">
        <w:rPr>
          <w:sz w:val="28"/>
          <w:szCs w:val="28"/>
        </w:rPr>
        <w:t>АПКиППРО</w:t>
      </w:r>
      <w:proofErr w:type="spellEnd"/>
      <w:r w:rsidRPr="009E3324">
        <w:rPr>
          <w:sz w:val="28"/>
          <w:szCs w:val="28"/>
        </w:rPr>
        <w:t>, 2005. –52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Вержицкий</w:t>
      </w:r>
      <w:proofErr w:type="spellEnd"/>
      <w:r w:rsidRPr="009E3324">
        <w:rPr>
          <w:b w:val="0"/>
          <w:spacing w:val="0"/>
        </w:rPr>
        <w:t xml:space="preserve">, Г. А. </w:t>
      </w:r>
      <w:r w:rsidRPr="009E3324">
        <w:rPr>
          <w:b w:val="0"/>
          <w:bCs w:val="0"/>
          <w:spacing w:val="0"/>
        </w:rPr>
        <w:t>Диагностика качества обучения в системе дополнительного профессионального образования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Г. А. </w:t>
      </w:r>
      <w:proofErr w:type="spellStart"/>
      <w:r w:rsidRPr="009E3324">
        <w:rPr>
          <w:b w:val="0"/>
          <w:bCs w:val="0"/>
          <w:spacing w:val="0"/>
        </w:rPr>
        <w:t>Вержицкий</w:t>
      </w:r>
      <w:proofErr w:type="spellEnd"/>
      <w:r w:rsidRPr="009E3324">
        <w:rPr>
          <w:b w:val="0"/>
          <w:bCs w:val="0"/>
          <w:spacing w:val="0"/>
        </w:rPr>
        <w:t xml:space="preserve">, Кулакова И. В. – М.-Новокузнецк: Изд-во ИПК, 2000. – 118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Вершловский</w:t>
      </w:r>
      <w:proofErr w:type="spellEnd"/>
      <w:r w:rsidRPr="009E3324">
        <w:rPr>
          <w:b w:val="0"/>
          <w:spacing w:val="0"/>
        </w:rPr>
        <w:t>, Л. С.</w:t>
      </w:r>
      <w:r w:rsidRPr="009E3324">
        <w:rPr>
          <w:b w:val="0"/>
          <w:bCs w:val="0"/>
          <w:spacing w:val="0"/>
        </w:rPr>
        <w:t xml:space="preserve"> Общее образование взрослых: Стимулы и мотивы [Текст] /Л. С. </w:t>
      </w:r>
      <w:proofErr w:type="spellStart"/>
      <w:r w:rsidRPr="009E3324">
        <w:rPr>
          <w:b w:val="0"/>
          <w:bCs w:val="0"/>
          <w:spacing w:val="0"/>
        </w:rPr>
        <w:t>Вершловский</w:t>
      </w:r>
      <w:proofErr w:type="spellEnd"/>
      <w:r w:rsidRPr="009E3324">
        <w:rPr>
          <w:b w:val="0"/>
          <w:bCs w:val="0"/>
          <w:spacing w:val="0"/>
        </w:rPr>
        <w:t>.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- М.: Педагогика, 1987. – 184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18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Вершловский</w:t>
      </w:r>
      <w:proofErr w:type="spellEnd"/>
      <w:r w:rsidRPr="009E3324">
        <w:rPr>
          <w:sz w:val="28"/>
          <w:szCs w:val="28"/>
        </w:rPr>
        <w:t xml:space="preserve">, С.Г. Взрослый как субъект образования [Текст] / С. Г. </w:t>
      </w:r>
      <w:proofErr w:type="spellStart"/>
      <w:r w:rsidRPr="009E3324">
        <w:rPr>
          <w:sz w:val="28"/>
          <w:szCs w:val="28"/>
        </w:rPr>
        <w:t>Вершловский</w:t>
      </w:r>
      <w:proofErr w:type="spellEnd"/>
      <w:r w:rsidRPr="009E3324">
        <w:rPr>
          <w:sz w:val="28"/>
          <w:szCs w:val="28"/>
        </w:rPr>
        <w:t xml:space="preserve"> // Педагогика. – 2003. - №8. – С. 3-8.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Вершловский</w:t>
      </w:r>
      <w:proofErr w:type="spellEnd"/>
      <w:r w:rsidRPr="009E3324">
        <w:rPr>
          <w:b w:val="0"/>
          <w:spacing w:val="0"/>
        </w:rPr>
        <w:t>, С. Г.</w:t>
      </w:r>
      <w:r w:rsidRPr="009E3324">
        <w:rPr>
          <w:b w:val="0"/>
          <w:bCs w:val="0"/>
          <w:spacing w:val="0"/>
        </w:rPr>
        <w:t xml:space="preserve"> Проблемы организации развивающей среды в </w:t>
      </w:r>
      <w:proofErr w:type="spellStart"/>
      <w:r w:rsidRPr="009E3324">
        <w:rPr>
          <w:b w:val="0"/>
          <w:bCs w:val="0"/>
          <w:spacing w:val="0"/>
        </w:rPr>
        <w:t>постдипломном</w:t>
      </w:r>
      <w:proofErr w:type="spellEnd"/>
      <w:r w:rsidRPr="009E3324">
        <w:rPr>
          <w:b w:val="0"/>
          <w:bCs w:val="0"/>
          <w:spacing w:val="0"/>
        </w:rPr>
        <w:t xml:space="preserve"> образовании [Текст] / Л. С. </w:t>
      </w:r>
      <w:proofErr w:type="spellStart"/>
      <w:r w:rsidRPr="009E3324">
        <w:rPr>
          <w:b w:val="0"/>
          <w:bCs w:val="0"/>
          <w:spacing w:val="0"/>
        </w:rPr>
        <w:t>Вершловский</w:t>
      </w:r>
      <w:proofErr w:type="spellEnd"/>
      <w:r w:rsidRPr="009E3324">
        <w:rPr>
          <w:b w:val="0"/>
          <w:bCs w:val="0"/>
          <w:spacing w:val="0"/>
        </w:rPr>
        <w:t>.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– СПб., 2001. – 271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Вершловский</w:t>
      </w:r>
      <w:proofErr w:type="spellEnd"/>
      <w:r w:rsidRPr="009E3324">
        <w:rPr>
          <w:b w:val="0"/>
          <w:spacing w:val="0"/>
        </w:rPr>
        <w:t>, С. Г.</w:t>
      </w:r>
      <w:r w:rsidRPr="009E3324">
        <w:rPr>
          <w:b w:val="0"/>
          <w:bCs w:val="0"/>
          <w:spacing w:val="0"/>
        </w:rPr>
        <w:t xml:space="preserve"> Педагог эпохи перемен, или как решаются сегодня проблемы профессиональной деятельности учителя [Текст] / Л. С. </w:t>
      </w:r>
      <w:proofErr w:type="spellStart"/>
      <w:r w:rsidRPr="009E3324">
        <w:rPr>
          <w:b w:val="0"/>
          <w:bCs w:val="0"/>
          <w:spacing w:val="0"/>
        </w:rPr>
        <w:t>Вершловский</w:t>
      </w:r>
      <w:proofErr w:type="spellEnd"/>
      <w:r w:rsidRPr="009E3324">
        <w:rPr>
          <w:b w:val="0"/>
          <w:bCs w:val="0"/>
          <w:spacing w:val="0"/>
        </w:rPr>
        <w:t>.</w:t>
      </w:r>
      <w:r w:rsidRPr="009E3324">
        <w:rPr>
          <w:b w:val="0"/>
          <w:spacing w:val="0"/>
        </w:rPr>
        <w:t xml:space="preserve"> - </w:t>
      </w:r>
      <w:r w:rsidRPr="009E3324">
        <w:rPr>
          <w:b w:val="0"/>
          <w:bCs w:val="0"/>
          <w:spacing w:val="0"/>
        </w:rPr>
        <w:t xml:space="preserve"> М.: Сентябрь, 2002. – 160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Владиславлев, А. П.</w:t>
      </w:r>
      <w:r w:rsidRPr="009E3324">
        <w:rPr>
          <w:b w:val="0"/>
          <w:bCs w:val="0"/>
          <w:spacing w:val="0"/>
        </w:rPr>
        <w:t xml:space="preserve"> Непрерывное образование: Проблемы и перспективы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А. П. Владиславлев. – М.: Мол. Гвардия, 1978. – 175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Галактионова, Т. Г.</w:t>
      </w:r>
      <w:r w:rsidRPr="009E3324">
        <w:rPr>
          <w:b w:val="0"/>
          <w:bCs w:val="0"/>
          <w:spacing w:val="0"/>
        </w:rPr>
        <w:t xml:space="preserve"> От самопознания к самореализации: Персонал – технология образовательной деятельности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Т. Г. Галактионова. – </w:t>
      </w:r>
      <w:proofErr w:type="spellStart"/>
      <w:r w:rsidRPr="009E3324">
        <w:rPr>
          <w:b w:val="0"/>
          <w:bCs w:val="0"/>
          <w:spacing w:val="0"/>
        </w:rPr>
        <w:t>С-Пб</w:t>
      </w:r>
      <w:proofErr w:type="spellEnd"/>
      <w:r w:rsidRPr="009E3324">
        <w:rPr>
          <w:b w:val="0"/>
          <w:bCs w:val="0"/>
          <w:spacing w:val="0"/>
        </w:rPr>
        <w:t xml:space="preserve">.: Институт специальной педагогики и психологии. 1999. – 156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Галкина, Т. И. Организация и содержание методической работы в современной школе: книга современного завуча [Текст]  / Т. И. Галкина, Н. В. </w:t>
      </w:r>
      <w:proofErr w:type="spellStart"/>
      <w:r w:rsidRPr="009E3324">
        <w:rPr>
          <w:sz w:val="28"/>
          <w:szCs w:val="28"/>
        </w:rPr>
        <w:t>Сухенко</w:t>
      </w:r>
      <w:proofErr w:type="spellEnd"/>
      <w:r w:rsidRPr="009E3324">
        <w:rPr>
          <w:sz w:val="28"/>
          <w:szCs w:val="28"/>
        </w:rPr>
        <w:t xml:space="preserve">. – Изд. 3-е доп. и пер. – Ростов </w:t>
      </w:r>
      <w:proofErr w:type="spellStart"/>
      <w:r w:rsidRPr="009E3324">
        <w:rPr>
          <w:sz w:val="28"/>
          <w:szCs w:val="28"/>
        </w:rPr>
        <w:t>н</w:t>
      </w:r>
      <w:proofErr w:type="spellEnd"/>
      <w:r w:rsidRPr="009E3324">
        <w:rPr>
          <w:sz w:val="28"/>
          <w:szCs w:val="28"/>
        </w:rPr>
        <w:t xml:space="preserve">/Д.: Феникс, 2008. – 383 </w:t>
      </w:r>
      <w:r w:rsidRPr="009E3324">
        <w:rPr>
          <w:sz w:val="28"/>
          <w:szCs w:val="28"/>
          <w:lang w:val="en-US"/>
        </w:rPr>
        <w:t>c</w:t>
      </w:r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Гершунский</w:t>
      </w:r>
      <w:proofErr w:type="spellEnd"/>
      <w:r w:rsidRPr="009E3324">
        <w:rPr>
          <w:b w:val="0"/>
          <w:spacing w:val="0"/>
        </w:rPr>
        <w:t>, Б. С.</w:t>
      </w:r>
      <w:r w:rsidRPr="009E3324">
        <w:rPr>
          <w:b w:val="0"/>
          <w:bCs w:val="0"/>
          <w:spacing w:val="0"/>
        </w:rPr>
        <w:t xml:space="preserve"> Философия образования для 21 века. (В поисках практико-ориентированных образовательных концепций)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Б. С. </w:t>
      </w:r>
      <w:proofErr w:type="spellStart"/>
      <w:r w:rsidRPr="009E3324">
        <w:rPr>
          <w:b w:val="0"/>
          <w:bCs w:val="0"/>
          <w:spacing w:val="0"/>
        </w:rPr>
        <w:t>Гершунский</w:t>
      </w:r>
      <w:proofErr w:type="spellEnd"/>
      <w:r w:rsidRPr="009E3324">
        <w:rPr>
          <w:b w:val="0"/>
          <w:bCs w:val="0"/>
          <w:spacing w:val="0"/>
        </w:rPr>
        <w:t xml:space="preserve">. – М.: Педагогика, 1998.- 104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num" w:pos="180"/>
          <w:tab w:val="left" w:pos="360"/>
        </w:tabs>
        <w:ind w:left="180" w:hanging="180"/>
        <w:jc w:val="both"/>
        <w:rPr>
          <w:sz w:val="28"/>
          <w:szCs w:val="28"/>
        </w:rPr>
      </w:pPr>
      <w:proofErr w:type="spellStart"/>
      <w:r w:rsidRPr="009E3324">
        <w:rPr>
          <w:bCs/>
          <w:sz w:val="28"/>
          <w:szCs w:val="28"/>
        </w:rPr>
        <w:t>Гильмеева</w:t>
      </w:r>
      <w:proofErr w:type="spellEnd"/>
      <w:r w:rsidRPr="009E3324">
        <w:rPr>
          <w:bCs/>
          <w:sz w:val="28"/>
          <w:szCs w:val="28"/>
        </w:rPr>
        <w:t>, Р.</w:t>
      </w:r>
      <w:r w:rsidRPr="009E3324">
        <w:rPr>
          <w:sz w:val="28"/>
          <w:szCs w:val="28"/>
        </w:rPr>
        <w:t xml:space="preserve"> Х. Формирование профессиональной компетентности учителя в системе последипломного образования [Текст]: </w:t>
      </w:r>
      <w:proofErr w:type="spellStart"/>
      <w:r w:rsidRPr="009E3324">
        <w:rPr>
          <w:sz w:val="28"/>
          <w:szCs w:val="28"/>
        </w:rPr>
        <w:t>автореф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дисс</w:t>
      </w:r>
      <w:proofErr w:type="spellEnd"/>
      <w:r w:rsidRPr="009E3324">
        <w:rPr>
          <w:sz w:val="28"/>
          <w:szCs w:val="28"/>
        </w:rPr>
        <w:t xml:space="preserve">. … </w:t>
      </w:r>
      <w:proofErr w:type="spellStart"/>
      <w:r w:rsidRPr="009E3324">
        <w:rPr>
          <w:sz w:val="28"/>
          <w:szCs w:val="28"/>
        </w:rPr>
        <w:t>докт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пед</w:t>
      </w:r>
      <w:proofErr w:type="spellEnd"/>
      <w:r w:rsidRPr="009E3324">
        <w:rPr>
          <w:sz w:val="28"/>
          <w:szCs w:val="28"/>
        </w:rPr>
        <w:t xml:space="preserve">. наук / Р. Х. </w:t>
      </w:r>
      <w:proofErr w:type="spellStart"/>
      <w:r w:rsidRPr="009E3324">
        <w:rPr>
          <w:sz w:val="28"/>
          <w:szCs w:val="28"/>
        </w:rPr>
        <w:t>Гильмеева</w:t>
      </w:r>
      <w:proofErr w:type="spellEnd"/>
      <w:r w:rsidRPr="009E3324">
        <w:rPr>
          <w:sz w:val="28"/>
          <w:szCs w:val="28"/>
        </w:rPr>
        <w:t xml:space="preserve">. – Казань, 1999. – 45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Губанова, Н. А. Положение о формах непрерывного образования педагогов [Текст] / Н. А. Губанова // Завуч. – 2005. - №7. – С. 23-28.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Дахин</w:t>
      </w:r>
      <w:proofErr w:type="spellEnd"/>
      <w:r w:rsidRPr="009E3324">
        <w:rPr>
          <w:b w:val="0"/>
          <w:spacing w:val="0"/>
        </w:rPr>
        <w:t>, А. Н.</w:t>
      </w:r>
      <w:r w:rsidRPr="009E3324">
        <w:rPr>
          <w:b w:val="0"/>
          <w:bCs w:val="0"/>
          <w:spacing w:val="0"/>
        </w:rPr>
        <w:t xml:space="preserve"> Педагогическое моделирование: сущность, эффективность и …неопределенность [Текст]</w:t>
      </w:r>
      <w:r w:rsidRPr="009E3324">
        <w:rPr>
          <w:b w:val="0"/>
          <w:spacing w:val="0"/>
        </w:rPr>
        <w:t xml:space="preserve"> / </w:t>
      </w:r>
      <w:r w:rsidRPr="009E3324">
        <w:rPr>
          <w:b w:val="0"/>
          <w:bCs w:val="0"/>
          <w:spacing w:val="0"/>
        </w:rPr>
        <w:t xml:space="preserve">А. Н. </w:t>
      </w:r>
      <w:proofErr w:type="spellStart"/>
      <w:r w:rsidRPr="009E3324">
        <w:rPr>
          <w:b w:val="0"/>
          <w:bCs w:val="0"/>
          <w:spacing w:val="0"/>
        </w:rPr>
        <w:t>Дахин</w:t>
      </w:r>
      <w:proofErr w:type="spellEnd"/>
      <w:r w:rsidRPr="009E3324">
        <w:rPr>
          <w:b w:val="0"/>
          <w:bCs w:val="0"/>
          <w:spacing w:val="0"/>
        </w:rPr>
        <w:t xml:space="preserve"> // Педагогика. – 2003. - №4. – С. 21-27.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r w:rsidRPr="009E3324">
        <w:rPr>
          <w:bCs/>
        </w:rPr>
        <w:t>Дементьева, Т. Н.</w:t>
      </w:r>
      <w:r w:rsidRPr="009E3324">
        <w:t xml:space="preserve"> Методическая работа школы [Текст] / Т. Н. Дементьева // Управление современной школой. Завуч. - 2009. - </w:t>
      </w:r>
      <w:r w:rsidRPr="009E3324">
        <w:rPr>
          <w:bCs/>
        </w:rPr>
        <w:t>N3</w:t>
      </w:r>
      <w:r w:rsidRPr="009E3324">
        <w:t>. -  С. 55-56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Дерзкова</w:t>
      </w:r>
      <w:proofErr w:type="spellEnd"/>
      <w:r w:rsidRPr="009E3324">
        <w:rPr>
          <w:sz w:val="28"/>
          <w:szCs w:val="28"/>
        </w:rPr>
        <w:t xml:space="preserve">,  Н. П. Как подобрать команду  педагогов? [Текст] / Н.П. </w:t>
      </w:r>
      <w:proofErr w:type="spellStart"/>
      <w:r w:rsidRPr="009E3324">
        <w:rPr>
          <w:sz w:val="28"/>
          <w:szCs w:val="28"/>
        </w:rPr>
        <w:t>Дерзкова</w:t>
      </w:r>
      <w:proofErr w:type="spellEnd"/>
      <w:r w:rsidRPr="009E3324">
        <w:rPr>
          <w:sz w:val="28"/>
          <w:szCs w:val="28"/>
        </w:rPr>
        <w:t xml:space="preserve"> // Национальный проект «Образование». – 2008. - №1. – С. 30-34.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Диагностика успешности учителя [Текст]: сб. </w:t>
      </w:r>
      <w:proofErr w:type="spellStart"/>
      <w:r w:rsidRPr="009E3324">
        <w:rPr>
          <w:sz w:val="28"/>
          <w:szCs w:val="28"/>
        </w:rPr>
        <w:t>методич</w:t>
      </w:r>
      <w:proofErr w:type="spellEnd"/>
      <w:r w:rsidRPr="009E3324">
        <w:rPr>
          <w:sz w:val="28"/>
          <w:szCs w:val="28"/>
        </w:rPr>
        <w:t xml:space="preserve">. мат-лов для директоров и зам. директоров / изд-во «Педагогический поиск». – 2-е изд. </w:t>
      </w:r>
      <w:proofErr w:type="spellStart"/>
      <w:r w:rsidRPr="009E3324">
        <w:rPr>
          <w:sz w:val="28"/>
          <w:szCs w:val="28"/>
        </w:rPr>
        <w:t>испр</w:t>
      </w:r>
      <w:proofErr w:type="spellEnd"/>
      <w:r w:rsidRPr="009E3324">
        <w:rPr>
          <w:sz w:val="28"/>
          <w:szCs w:val="28"/>
        </w:rPr>
        <w:t xml:space="preserve">., доп. – М.: Педагогический поиск, 2001. – 160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 xml:space="preserve">Дмитриева, М. А., </w:t>
      </w:r>
      <w:r w:rsidRPr="009E3324">
        <w:rPr>
          <w:b w:val="0"/>
          <w:bCs w:val="0"/>
          <w:spacing w:val="0"/>
        </w:rPr>
        <w:t>Критерии и уровни профессионализма: проблемы формирования современного профессионала [Текст]</w:t>
      </w:r>
      <w:r w:rsidRPr="009E3324">
        <w:rPr>
          <w:b w:val="0"/>
          <w:spacing w:val="0"/>
        </w:rPr>
        <w:t xml:space="preserve"> / М. А. Дмитриева, С. </w:t>
      </w:r>
      <w:r w:rsidRPr="009E3324">
        <w:rPr>
          <w:b w:val="0"/>
          <w:spacing w:val="0"/>
        </w:rPr>
        <w:lastRenderedPageBreak/>
        <w:t>А.</w:t>
      </w:r>
      <w:r w:rsidRPr="009E3324">
        <w:rPr>
          <w:b w:val="0"/>
          <w:bCs w:val="0"/>
          <w:spacing w:val="0"/>
        </w:rPr>
        <w:t xml:space="preserve"> </w:t>
      </w:r>
      <w:proofErr w:type="spellStart"/>
      <w:r w:rsidRPr="009E3324">
        <w:rPr>
          <w:b w:val="0"/>
          <w:spacing w:val="0"/>
        </w:rPr>
        <w:t>Дружилов</w:t>
      </w:r>
      <w:proofErr w:type="spellEnd"/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// Сибирь. Философия. Образование. Альманах, Вып.№4. – Новокузнецк, 2000. С. 18-30.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Жук, А. И. Активные методы обучения в системе повышения квалификации педагогов [Текст]: </w:t>
      </w:r>
      <w:proofErr w:type="spellStart"/>
      <w:r w:rsidRPr="009E3324">
        <w:rPr>
          <w:sz w:val="28"/>
          <w:szCs w:val="28"/>
        </w:rPr>
        <w:t>учеб</w:t>
      </w:r>
      <w:proofErr w:type="gramStart"/>
      <w:r w:rsidRPr="009E3324">
        <w:rPr>
          <w:sz w:val="28"/>
          <w:szCs w:val="28"/>
        </w:rPr>
        <w:t>.-</w:t>
      </w:r>
      <w:proofErr w:type="gramEnd"/>
      <w:r w:rsidRPr="009E3324">
        <w:rPr>
          <w:sz w:val="28"/>
          <w:szCs w:val="28"/>
        </w:rPr>
        <w:t>метод</w:t>
      </w:r>
      <w:proofErr w:type="spellEnd"/>
      <w:r w:rsidRPr="009E3324">
        <w:rPr>
          <w:sz w:val="28"/>
          <w:szCs w:val="28"/>
        </w:rPr>
        <w:t xml:space="preserve">. пособие / А. И. Жук.,  Н. Н. Кошель. – 2-е изд. – Минск : </w:t>
      </w:r>
      <w:proofErr w:type="spellStart"/>
      <w:r w:rsidRPr="009E3324">
        <w:rPr>
          <w:sz w:val="28"/>
          <w:szCs w:val="28"/>
        </w:rPr>
        <w:t>Аверсэв</w:t>
      </w:r>
      <w:proofErr w:type="spellEnd"/>
      <w:r w:rsidRPr="009E3324">
        <w:rPr>
          <w:sz w:val="28"/>
          <w:szCs w:val="28"/>
        </w:rPr>
        <w:t>, 2004. – 336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Здравомыслов</w:t>
      </w:r>
      <w:proofErr w:type="spellEnd"/>
      <w:r w:rsidRPr="009E3324">
        <w:rPr>
          <w:b w:val="0"/>
          <w:spacing w:val="0"/>
        </w:rPr>
        <w:t>, А. Г.</w:t>
      </w:r>
      <w:r w:rsidRPr="009E3324">
        <w:rPr>
          <w:b w:val="0"/>
          <w:bCs w:val="0"/>
          <w:spacing w:val="0"/>
        </w:rPr>
        <w:t xml:space="preserve"> Потребности, интересы, ценности [Текст]</w:t>
      </w:r>
      <w:r w:rsidRPr="009E3324">
        <w:rPr>
          <w:b w:val="0"/>
          <w:spacing w:val="0"/>
        </w:rPr>
        <w:t xml:space="preserve"> / </w:t>
      </w:r>
      <w:r w:rsidRPr="009E3324">
        <w:rPr>
          <w:b w:val="0"/>
          <w:bCs w:val="0"/>
          <w:spacing w:val="0"/>
        </w:rPr>
        <w:t xml:space="preserve">А. Г. </w:t>
      </w:r>
      <w:proofErr w:type="spellStart"/>
      <w:r w:rsidRPr="009E3324">
        <w:rPr>
          <w:b w:val="0"/>
          <w:bCs w:val="0"/>
          <w:spacing w:val="0"/>
        </w:rPr>
        <w:t>Здравомыслов</w:t>
      </w:r>
      <w:proofErr w:type="spellEnd"/>
      <w:r w:rsidRPr="009E3324">
        <w:rPr>
          <w:b w:val="0"/>
          <w:bCs w:val="0"/>
          <w:spacing w:val="0"/>
        </w:rPr>
        <w:t xml:space="preserve">. – М.: Политиздат,1986. – 223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 xml:space="preserve">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Зеер</w:t>
      </w:r>
      <w:proofErr w:type="spellEnd"/>
      <w:r w:rsidRPr="009E3324">
        <w:rPr>
          <w:b w:val="0"/>
          <w:spacing w:val="0"/>
        </w:rPr>
        <w:t>, Э. Ф.</w:t>
      </w:r>
      <w:r w:rsidRPr="009E3324">
        <w:rPr>
          <w:b w:val="0"/>
          <w:bCs w:val="0"/>
          <w:spacing w:val="0"/>
        </w:rPr>
        <w:t xml:space="preserve"> Психология профессионального образования [Текст]: учебное пособие / Э. Ф. </w:t>
      </w:r>
      <w:proofErr w:type="spellStart"/>
      <w:r w:rsidRPr="009E3324">
        <w:rPr>
          <w:b w:val="0"/>
          <w:bCs w:val="0"/>
          <w:spacing w:val="0"/>
        </w:rPr>
        <w:t>Зеер</w:t>
      </w:r>
      <w:proofErr w:type="spellEnd"/>
      <w:r w:rsidRPr="009E3324">
        <w:rPr>
          <w:b w:val="0"/>
          <w:bCs w:val="0"/>
          <w:spacing w:val="0"/>
        </w:rPr>
        <w:t xml:space="preserve">. - 2-е изд., </w:t>
      </w:r>
      <w:proofErr w:type="spellStart"/>
      <w:r w:rsidRPr="009E3324">
        <w:rPr>
          <w:b w:val="0"/>
          <w:bCs w:val="0"/>
          <w:spacing w:val="0"/>
        </w:rPr>
        <w:t>перераб</w:t>
      </w:r>
      <w:proofErr w:type="spellEnd"/>
      <w:r w:rsidRPr="009E3324">
        <w:rPr>
          <w:b w:val="0"/>
          <w:bCs w:val="0"/>
          <w:spacing w:val="0"/>
        </w:rPr>
        <w:t xml:space="preserve">. – М.: Изд-во Московского психолого-социального института; Воронеж: Изд-во НПО «МОДЭК», 2003. – 480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Змеёв, С. И.</w:t>
      </w:r>
      <w:r w:rsidRPr="009E3324">
        <w:rPr>
          <w:b w:val="0"/>
          <w:bCs w:val="0"/>
          <w:spacing w:val="0"/>
        </w:rPr>
        <w:t xml:space="preserve"> Технология обучения взрослых [Текст]: учеб</w:t>
      </w:r>
      <w:proofErr w:type="gramStart"/>
      <w:r w:rsidRPr="009E3324">
        <w:rPr>
          <w:b w:val="0"/>
          <w:bCs w:val="0"/>
          <w:spacing w:val="0"/>
        </w:rPr>
        <w:t>.</w:t>
      </w:r>
      <w:proofErr w:type="gramEnd"/>
      <w:r w:rsidRPr="009E3324">
        <w:rPr>
          <w:b w:val="0"/>
          <w:bCs w:val="0"/>
          <w:spacing w:val="0"/>
        </w:rPr>
        <w:t xml:space="preserve"> </w:t>
      </w:r>
      <w:proofErr w:type="gramStart"/>
      <w:r w:rsidRPr="009E3324">
        <w:rPr>
          <w:b w:val="0"/>
          <w:bCs w:val="0"/>
          <w:spacing w:val="0"/>
        </w:rPr>
        <w:t>п</w:t>
      </w:r>
      <w:proofErr w:type="gramEnd"/>
      <w:r w:rsidRPr="009E3324">
        <w:rPr>
          <w:b w:val="0"/>
          <w:bCs w:val="0"/>
          <w:spacing w:val="0"/>
        </w:rPr>
        <w:t xml:space="preserve">особие для студ. </w:t>
      </w:r>
      <w:proofErr w:type="spellStart"/>
      <w:r w:rsidRPr="009E3324">
        <w:rPr>
          <w:b w:val="0"/>
          <w:bCs w:val="0"/>
          <w:spacing w:val="0"/>
        </w:rPr>
        <w:t>высш</w:t>
      </w:r>
      <w:proofErr w:type="spellEnd"/>
      <w:r w:rsidRPr="009E3324">
        <w:rPr>
          <w:b w:val="0"/>
          <w:bCs w:val="0"/>
          <w:spacing w:val="0"/>
        </w:rPr>
        <w:t>. учеб. заведений.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С. И. Змеёв.</w:t>
      </w:r>
      <w:r w:rsidRPr="009E3324">
        <w:rPr>
          <w:b w:val="0"/>
          <w:spacing w:val="0"/>
        </w:rPr>
        <w:t xml:space="preserve"> -</w:t>
      </w:r>
      <w:r w:rsidRPr="009E3324">
        <w:rPr>
          <w:b w:val="0"/>
          <w:bCs w:val="0"/>
          <w:spacing w:val="0"/>
        </w:rPr>
        <w:t xml:space="preserve"> М., 2002. – 128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Змеев,  С. И. </w:t>
      </w:r>
      <w:proofErr w:type="spellStart"/>
      <w:r w:rsidRPr="009E3324">
        <w:rPr>
          <w:sz w:val="28"/>
          <w:szCs w:val="28"/>
        </w:rPr>
        <w:t>Андрагогика</w:t>
      </w:r>
      <w:proofErr w:type="spellEnd"/>
      <w:r w:rsidRPr="009E3324">
        <w:rPr>
          <w:sz w:val="28"/>
          <w:szCs w:val="28"/>
        </w:rPr>
        <w:t>: основы теории, истории и технологии обучения взрослых [Текст] / С.И. Змеев. - М.: ПЕР СЭ, 2007. – 272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 xml:space="preserve">Из опыта методической работы </w:t>
      </w:r>
      <w:r w:rsidRPr="009E3324">
        <w:rPr>
          <w:b w:val="0"/>
          <w:bCs w:val="0"/>
          <w:spacing w:val="0"/>
        </w:rPr>
        <w:t xml:space="preserve">[Текст]: Дайджест журнала «Методист» / Сост. Е. М. Пахомова, Л. И. Филатова; </w:t>
      </w:r>
      <w:proofErr w:type="spellStart"/>
      <w:r w:rsidRPr="009E3324">
        <w:rPr>
          <w:b w:val="0"/>
          <w:bCs w:val="0"/>
          <w:spacing w:val="0"/>
        </w:rPr>
        <w:t>науч</w:t>
      </w:r>
      <w:proofErr w:type="spellEnd"/>
      <w:r w:rsidRPr="009E3324">
        <w:rPr>
          <w:b w:val="0"/>
          <w:bCs w:val="0"/>
          <w:spacing w:val="0"/>
        </w:rPr>
        <w:t xml:space="preserve">. ред. Э. М. Никитин. – М.: </w:t>
      </w:r>
      <w:proofErr w:type="spellStart"/>
      <w:r w:rsidRPr="009E3324">
        <w:rPr>
          <w:b w:val="0"/>
          <w:bCs w:val="0"/>
          <w:spacing w:val="0"/>
        </w:rPr>
        <w:t>АПКиПРО</w:t>
      </w:r>
      <w:proofErr w:type="spellEnd"/>
      <w:r w:rsidRPr="009E3324">
        <w:rPr>
          <w:b w:val="0"/>
          <w:bCs w:val="0"/>
          <w:spacing w:val="0"/>
        </w:rPr>
        <w:t>, 2005. – 64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Измайлов, С. Г.</w:t>
      </w:r>
      <w:r w:rsidRPr="009E3324">
        <w:rPr>
          <w:b w:val="0"/>
          <w:bCs w:val="0"/>
          <w:spacing w:val="0"/>
        </w:rPr>
        <w:t xml:space="preserve"> Развитие индивидуального стиля деятельности преподавателей в процессе повышения квалификации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>…канд. психол. наук.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Измайлов С. Г. - М., 2001 – 273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  <w:tab w:val="left" w:pos="882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Ильенко, Л. П. Новые модели методической службы в общеобразовательных учреждениях [Текст]: Изд. 5-е, </w:t>
      </w:r>
      <w:proofErr w:type="spellStart"/>
      <w:r w:rsidRPr="009E3324">
        <w:rPr>
          <w:sz w:val="28"/>
          <w:szCs w:val="28"/>
        </w:rPr>
        <w:t>испр</w:t>
      </w:r>
      <w:proofErr w:type="spellEnd"/>
      <w:r w:rsidRPr="009E3324">
        <w:rPr>
          <w:sz w:val="28"/>
          <w:szCs w:val="28"/>
        </w:rPr>
        <w:t>. и доп. / Л.П. Ильенко. – М.: АРКТИ, 2003. -  64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Ильина,  Т.В. Формирование профессиональной деятельности методиста в сфере образования [Текст]. </w:t>
      </w:r>
      <w:proofErr w:type="spellStart"/>
      <w:r w:rsidRPr="009E3324">
        <w:rPr>
          <w:sz w:val="28"/>
          <w:szCs w:val="28"/>
        </w:rPr>
        <w:t>Автореф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дисс</w:t>
      </w:r>
      <w:proofErr w:type="spellEnd"/>
      <w:r w:rsidRPr="009E3324">
        <w:rPr>
          <w:sz w:val="28"/>
          <w:szCs w:val="28"/>
        </w:rPr>
        <w:t xml:space="preserve">. на </w:t>
      </w:r>
      <w:proofErr w:type="spellStart"/>
      <w:r w:rsidRPr="009E3324">
        <w:rPr>
          <w:sz w:val="28"/>
          <w:szCs w:val="28"/>
        </w:rPr>
        <w:t>соиск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уч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степении</w:t>
      </w:r>
      <w:proofErr w:type="spellEnd"/>
      <w:r w:rsidRPr="009E3324">
        <w:rPr>
          <w:sz w:val="28"/>
          <w:szCs w:val="28"/>
        </w:rPr>
        <w:t xml:space="preserve"> канд. </w:t>
      </w:r>
      <w:proofErr w:type="spellStart"/>
      <w:r w:rsidRPr="009E3324">
        <w:rPr>
          <w:sz w:val="28"/>
          <w:szCs w:val="28"/>
        </w:rPr>
        <w:t>пед</w:t>
      </w:r>
      <w:proofErr w:type="spellEnd"/>
      <w:r w:rsidRPr="009E3324">
        <w:rPr>
          <w:sz w:val="28"/>
          <w:szCs w:val="28"/>
        </w:rPr>
        <w:t xml:space="preserve">. наук. – Ярославль, 2001. – 19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Как создать эффективную методическую службу [Текст]: методические рекомендации</w:t>
      </w:r>
      <w:proofErr w:type="gramStart"/>
      <w:r w:rsidRPr="009E3324">
        <w:rPr>
          <w:sz w:val="28"/>
          <w:szCs w:val="28"/>
        </w:rPr>
        <w:t xml:space="preserve"> / С</w:t>
      </w:r>
      <w:proofErr w:type="gramEnd"/>
      <w:r w:rsidRPr="009E3324">
        <w:rPr>
          <w:sz w:val="28"/>
          <w:szCs w:val="28"/>
        </w:rPr>
        <w:t xml:space="preserve">ост. Т. А. Сергеева, Н. М. Уварова, Т. В. </w:t>
      </w:r>
      <w:proofErr w:type="spellStart"/>
      <w:r w:rsidRPr="009E3324">
        <w:rPr>
          <w:sz w:val="28"/>
          <w:szCs w:val="28"/>
        </w:rPr>
        <w:t>Максимченко</w:t>
      </w:r>
      <w:proofErr w:type="spellEnd"/>
      <w:r w:rsidRPr="009E3324">
        <w:rPr>
          <w:sz w:val="28"/>
          <w:szCs w:val="28"/>
        </w:rPr>
        <w:t xml:space="preserve">. – М.: «Интеллект-Центр», 2003. – 80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Калиновский, Ю. И.</w:t>
      </w:r>
      <w:r w:rsidRPr="009E3324">
        <w:rPr>
          <w:b w:val="0"/>
          <w:bCs w:val="0"/>
          <w:spacing w:val="0"/>
        </w:rPr>
        <w:t xml:space="preserve"> Развитие социально-профессиональной мобильности </w:t>
      </w:r>
      <w:proofErr w:type="spellStart"/>
      <w:r w:rsidRPr="009E3324">
        <w:rPr>
          <w:b w:val="0"/>
          <w:bCs w:val="0"/>
          <w:spacing w:val="0"/>
        </w:rPr>
        <w:t>андрагога</w:t>
      </w:r>
      <w:proofErr w:type="spellEnd"/>
      <w:r w:rsidRPr="009E3324">
        <w:rPr>
          <w:b w:val="0"/>
          <w:bCs w:val="0"/>
          <w:spacing w:val="0"/>
        </w:rPr>
        <w:t xml:space="preserve"> в контексте </w:t>
      </w:r>
      <w:proofErr w:type="spellStart"/>
      <w:r w:rsidRPr="009E3324">
        <w:rPr>
          <w:b w:val="0"/>
          <w:bCs w:val="0"/>
          <w:spacing w:val="0"/>
        </w:rPr>
        <w:t>социокультурной</w:t>
      </w:r>
      <w:proofErr w:type="spellEnd"/>
      <w:r w:rsidRPr="009E3324">
        <w:rPr>
          <w:b w:val="0"/>
          <w:bCs w:val="0"/>
          <w:spacing w:val="0"/>
        </w:rPr>
        <w:t xml:space="preserve"> образовательной политики региона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… д-ра 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Калиновский Ю. И.  - </w:t>
      </w:r>
      <w:proofErr w:type="spellStart"/>
      <w:r w:rsidRPr="009E3324">
        <w:rPr>
          <w:b w:val="0"/>
          <w:bCs w:val="0"/>
          <w:spacing w:val="0"/>
        </w:rPr>
        <w:t>С-Пб</w:t>
      </w:r>
      <w:proofErr w:type="spellEnd"/>
      <w:r w:rsidRPr="009E3324">
        <w:rPr>
          <w:b w:val="0"/>
          <w:bCs w:val="0"/>
          <w:spacing w:val="0"/>
        </w:rPr>
        <w:t xml:space="preserve">., 2001.- 470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Кирдянкина</w:t>
      </w:r>
      <w:proofErr w:type="spellEnd"/>
      <w:r w:rsidRPr="009E3324">
        <w:rPr>
          <w:sz w:val="28"/>
          <w:szCs w:val="28"/>
        </w:rPr>
        <w:t xml:space="preserve">, С. В. Мотивация и система стимулирования педагогов [Текст] / С. В. </w:t>
      </w:r>
      <w:proofErr w:type="spellStart"/>
      <w:r w:rsidRPr="009E3324">
        <w:rPr>
          <w:sz w:val="28"/>
          <w:szCs w:val="28"/>
        </w:rPr>
        <w:t>Кирдянкина</w:t>
      </w:r>
      <w:proofErr w:type="spellEnd"/>
      <w:r w:rsidRPr="009E3324">
        <w:rPr>
          <w:sz w:val="28"/>
          <w:szCs w:val="28"/>
        </w:rPr>
        <w:t xml:space="preserve"> //Управление современной школой. Завуч.  – 2008. - №5.- С.82-88.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Конаржевский</w:t>
      </w:r>
      <w:proofErr w:type="spellEnd"/>
      <w:r w:rsidRPr="009E3324">
        <w:rPr>
          <w:b w:val="0"/>
          <w:spacing w:val="0"/>
        </w:rPr>
        <w:t>, Ю. А.</w:t>
      </w:r>
      <w:r w:rsidRPr="009E3324">
        <w:rPr>
          <w:b w:val="0"/>
          <w:bCs w:val="0"/>
          <w:spacing w:val="0"/>
        </w:rPr>
        <w:t xml:space="preserve"> Менеджмент и </w:t>
      </w:r>
      <w:proofErr w:type="spellStart"/>
      <w:r w:rsidRPr="009E3324">
        <w:rPr>
          <w:b w:val="0"/>
          <w:bCs w:val="0"/>
          <w:spacing w:val="0"/>
        </w:rPr>
        <w:t>внутришкольное</w:t>
      </w:r>
      <w:proofErr w:type="spellEnd"/>
      <w:r w:rsidRPr="009E3324">
        <w:rPr>
          <w:b w:val="0"/>
          <w:bCs w:val="0"/>
          <w:spacing w:val="0"/>
        </w:rPr>
        <w:t xml:space="preserve"> управление [Текст]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Ю. А.  </w:t>
      </w:r>
      <w:proofErr w:type="spellStart"/>
      <w:r w:rsidRPr="009E3324">
        <w:rPr>
          <w:b w:val="0"/>
          <w:bCs w:val="0"/>
          <w:spacing w:val="0"/>
        </w:rPr>
        <w:t>Конаржевский</w:t>
      </w:r>
      <w:proofErr w:type="spellEnd"/>
      <w:r w:rsidRPr="009E3324">
        <w:rPr>
          <w:b w:val="0"/>
          <w:bCs w:val="0"/>
          <w:spacing w:val="0"/>
        </w:rPr>
        <w:t xml:space="preserve">. </w:t>
      </w:r>
      <w:r w:rsidRPr="009E3324">
        <w:rPr>
          <w:b w:val="0"/>
          <w:spacing w:val="0"/>
        </w:rPr>
        <w:t>-</w:t>
      </w:r>
      <w:r w:rsidRPr="009E3324">
        <w:rPr>
          <w:b w:val="0"/>
          <w:bCs w:val="0"/>
          <w:spacing w:val="0"/>
        </w:rPr>
        <w:t xml:space="preserve"> М.: Центр «Педагогический поиск»,2000. – 224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rStyle w:val="af"/>
          <w:i w:val="0"/>
          <w:iCs w:val="0"/>
          <w:sz w:val="28"/>
          <w:szCs w:val="28"/>
        </w:rPr>
      </w:pPr>
      <w:r w:rsidRPr="009E3324">
        <w:rPr>
          <w:kern w:val="28"/>
          <w:sz w:val="28"/>
          <w:szCs w:val="28"/>
        </w:rPr>
        <w:t>Концепция р</w:t>
      </w:r>
      <w:r w:rsidRPr="009E3324">
        <w:rPr>
          <w:sz w:val="28"/>
          <w:szCs w:val="28"/>
        </w:rPr>
        <w:t>азвития системы непрерывного образования в Российской Федерации до 2012 года, одобрена распоряжением Правительства РФ от 11.11.2008 г. ,№ 1309.</w:t>
      </w:r>
      <w:r w:rsidRPr="009E3324">
        <w:rPr>
          <w:color w:val="FF0000"/>
          <w:sz w:val="28"/>
          <w:szCs w:val="28"/>
        </w:rPr>
        <w:t xml:space="preserve"> </w:t>
      </w:r>
      <w:r w:rsidRPr="009E3324">
        <w:rPr>
          <w:rStyle w:val="af"/>
          <w:i w:val="0"/>
          <w:sz w:val="28"/>
          <w:szCs w:val="28"/>
        </w:rPr>
        <w:t>Режим доступа: http: //</w:t>
      </w:r>
      <w:proofErr w:type="spellStart"/>
      <w:r w:rsidRPr="009E3324">
        <w:rPr>
          <w:rStyle w:val="af"/>
          <w:i w:val="0"/>
          <w:sz w:val="28"/>
          <w:szCs w:val="28"/>
        </w:rPr>
        <w:t>www.dpo.gain.ru</w:t>
      </w:r>
      <w:proofErr w:type="spellEnd"/>
      <w:r w:rsidRPr="009E3324">
        <w:rPr>
          <w:rStyle w:val="af"/>
          <w:i w:val="0"/>
          <w:sz w:val="28"/>
          <w:szCs w:val="28"/>
        </w:rPr>
        <w:t>/</w:t>
      </w:r>
      <w:proofErr w:type="spellStart"/>
      <w:r w:rsidRPr="009E3324">
        <w:rPr>
          <w:rStyle w:val="af"/>
          <w:i w:val="0"/>
          <w:sz w:val="28"/>
          <w:szCs w:val="28"/>
        </w:rPr>
        <w:t>Documents</w:t>
      </w:r>
      <w:proofErr w:type="spellEnd"/>
      <w:r w:rsidRPr="009E3324">
        <w:rPr>
          <w:rStyle w:val="af"/>
          <w:i w:val="0"/>
          <w:sz w:val="28"/>
          <w:szCs w:val="28"/>
        </w:rPr>
        <w:t>/</w:t>
      </w:r>
      <w:proofErr w:type="spellStart"/>
      <w:r w:rsidRPr="009E3324">
        <w:rPr>
          <w:rStyle w:val="af"/>
          <w:i w:val="0"/>
          <w:sz w:val="28"/>
          <w:szCs w:val="28"/>
        </w:rPr>
        <w:t>Rest</w:t>
      </w:r>
      <w:proofErr w:type="spellEnd"/>
      <w:r w:rsidRPr="009E3324">
        <w:rPr>
          <w:rStyle w:val="af"/>
          <w:i w:val="0"/>
          <w:sz w:val="28"/>
          <w:szCs w:val="28"/>
        </w:rPr>
        <w:t xml:space="preserve">/Concept-2012.doc. – 7.02.2009 г.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lastRenderedPageBreak/>
        <w:t>Кремер, Х. Х.</w:t>
      </w:r>
      <w:r w:rsidRPr="009E3324">
        <w:rPr>
          <w:b w:val="0"/>
          <w:bCs w:val="0"/>
          <w:spacing w:val="0"/>
        </w:rPr>
        <w:t xml:space="preserve"> Структура и содержание образовательной деятельности муниципального центра непрерывного профессионального образования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…канд.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Кремер Х. Х. - М., 2001.- 162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 xml:space="preserve">Кузьмина, Н. В. </w:t>
      </w:r>
      <w:r w:rsidRPr="009E3324">
        <w:rPr>
          <w:b w:val="0"/>
          <w:bCs w:val="0"/>
          <w:spacing w:val="0"/>
        </w:rPr>
        <w:t>Профессионализм педагогической деятельности [Текст]</w:t>
      </w:r>
      <w:r w:rsidRPr="009E3324">
        <w:rPr>
          <w:b w:val="0"/>
          <w:spacing w:val="0"/>
        </w:rPr>
        <w:t xml:space="preserve"> / </w:t>
      </w:r>
      <w:r w:rsidRPr="009E3324">
        <w:rPr>
          <w:b w:val="0"/>
          <w:bCs w:val="0"/>
          <w:spacing w:val="0"/>
        </w:rPr>
        <w:t xml:space="preserve">Н. В. Кузьмина, А. А. </w:t>
      </w:r>
      <w:proofErr w:type="spellStart"/>
      <w:r w:rsidRPr="009E3324">
        <w:rPr>
          <w:b w:val="0"/>
          <w:bCs w:val="0"/>
          <w:spacing w:val="0"/>
        </w:rPr>
        <w:t>Реан</w:t>
      </w:r>
      <w:proofErr w:type="spellEnd"/>
      <w:r w:rsidRPr="009E3324">
        <w:rPr>
          <w:b w:val="0"/>
          <w:bCs w:val="0"/>
          <w:spacing w:val="0"/>
        </w:rPr>
        <w:t xml:space="preserve">. – </w:t>
      </w:r>
      <w:proofErr w:type="spellStart"/>
      <w:proofErr w:type="gramStart"/>
      <w:r w:rsidRPr="009E3324">
        <w:rPr>
          <w:b w:val="0"/>
          <w:bCs w:val="0"/>
          <w:spacing w:val="0"/>
        </w:rPr>
        <w:t>С-Пб</w:t>
      </w:r>
      <w:proofErr w:type="spellEnd"/>
      <w:proofErr w:type="gramEnd"/>
      <w:r w:rsidRPr="009E3324">
        <w:rPr>
          <w:b w:val="0"/>
          <w:bCs w:val="0"/>
          <w:spacing w:val="0"/>
        </w:rPr>
        <w:t>, 1993. – 54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  <w:tab w:val="left" w:pos="360"/>
        </w:tabs>
        <w:spacing w:line="240" w:lineRule="auto"/>
        <w:ind w:left="180" w:hanging="18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Кузнецов, М. Е.</w:t>
      </w:r>
      <w:r w:rsidRPr="009E3324">
        <w:rPr>
          <w:b w:val="0"/>
          <w:bCs w:val="0"/>
          <w:spacing w:val="0"/>
        </w:rPr>
        <w:t xml:space="preserve"> Личностно-ориентированная подготовка учителя: теоретико-методологический аспект [Текст]</w:t>
      </w:r>
      <w:r w:rsidRPr="009E3324">
        <w:rPr>
          <w:b w:val="0"/>
          <w:spacing w:val="0"/>
        </w:rPr>
        <w:t xml:space="preserve"> / </w:t>
      </w:r>
      <w:r w:rsidRPr="009E3324">
        <w:rPr>
          <w:b w:val="0"/>
          <w:bCs w:val="0"/>
          <w:spacing w:val="0"/>
        </w:rPr>
        <w:t>М. Е. Кузнецов. – Брянск, 2000г. – 375с.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Кульневич</w:t>
      </w:r>
      <w:proofErr w:type="spellEnd"/>
      <w:r w:rsidRPr="009E3324">
        <w:rPr>
          <w:sz w:val="28"/>
          <w:szCs w:val="28"/>
        </w:rPr>
        <w:t xml:space="preserve">, С. В. Управление современной школой. Выпуск 2. Организация и содержание методической работы: практическое пособие [Текст] / С. В. </w:t>
      </w:r>
      <w:proofErr w:type="spellStart"/>
      <w:r w:rsidRPr="009E3324">
        <w:rPr>
          <w:sz w:val="28"/>
          <w:szCs w:val="28"/>
        </w:rPr>
        <w:t>Кульневич</w:t>
      </w:r>
      <w:proofErr w:type="spellEnd"/>
      <w:r w:rsidRPr="009E3324">
        <w:rPr>
          <w:sz w:val="28"/>
          <w:szCs w:val="28"/>
        </w:rPr>
        <w:t xml:space="preserve">, В. И. Гончарова, Т. П. </w:t>
      </w:r>
      <w:proofErr w:type="spellStart"/>
      <w:r w:rsidRPr="009E3324">
        <w:rPr>
          <w:sz w:val="28"/>
          <w:szCs w:val="28"/>
        </w:rPr>
        <w:t>Лакоцетина</w:t>
      </w:r>
      <w:proofErr w:type="spellEnd"/>
      <w:r w:rsidRPr="009E3324">
        <w:rPr>
          <w:sz w:val="28"/>
          <w:szCs w:val="28"/>
        </w:rPr>
        <w:t xml:space="preserve">. – Издательство: Учитель, 2005. – 230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180"/>
          <w:tab w:val="left" w:pos="360"/>
        </w:tabs>
        <w:ind w:left="180" w:hanging="180"/>
        <w:jc w:val="both"/>
        <w:rPr>
          <w:sz w:val="28"/>
          <w:szCs w:val="28"/>
        </w:rPr>
      </w:pPr>
      <w:r w:rsidRPr="009E3324">
        <w:rPr>
          <w:bCs/>
          <w:sz w:val="28"/>
          <w:szCs w:val="28"/>
        </w:rPr>
        <w:t>Лаврентьев, Г. В.</w:t>
      </w:r>
      <w:r w:rsidRPr="009E3324">
        <w:rPr>
          <w:sz w:val="28"/>
          <w:szCs w:val="28"/>
        </w:rPr>
        <w:t xml:space="preserve"> Инновационные обучающие технологии в профессиональной подготовке специалистов [Текст] / Г. В. Лаврентьев, Н. Б. Лаврентьев.</w:t>
      </w:r>
      <w:r w:rsidRPr="009E3324">
        <w:rPr>
          <w:bCs/>
          <w:sz w:val="28"/>
          <w:szCs w:val="28"/>
        </w:rPr>
        <w:t xml:space="preserve"> - </w:t>
      </w:r>
      <w:r w:rsidRPr="009E3324">
        <w:rPr>
          <w:sz w:val="28"/>
          <w:szCs w:val="28"/>
        </w:rPr>
        <w:t xml:space="preserve">Барнаул: Изд-во </w:t>
      </w:r>
      <w:proofErr w:type="spellStart"/>
      <w:r w:rsidRPr="009E3324">
        <w:rPr>
          <w:sz w:val="28"/>
          <w:szCs w:val="28"/>
        </w:rPr>
        <w:t>Алт</w:t>
      </w:r>
      <w:proofErr w:type="spellEnd"/>
      <w:r w:rsidRPr="009E3324">
        <w:rPr>
          <w:sz w:val="28"/>
          <w:szCs w:val="28"/>
        </w:rPr>
        <w:t xml:space="preserve">. ун-та, 2002. – 156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Лазарев, В.С. Как разработать программу развития школы [Текст]: метод</w:t>
      </w:r>
      <w:proofErr w:type="gramStart"/>
      <w:r w:rsidRPr="009E3324">
        <w:rPr>
          <w:sz w:val="28"/>
          <w:szCs w:val="28"/>
        </w:rPr>
        <w:t>.</w:t>
      </w:r>
      <w:proofErr w:type="gramEnd"/>
      <w:r w:rsidRPr="009E3324">
        <w:rPr>
          <w:sz w:val="28"/>
          <w:szCs w:val="28"/>
        </w:rPr>
        <w:t xml:space="preserve"> </w:t>
      </w:r>
      <w:proofErr w:type="gramStart"/>
      <w:r w:rsidRPr="009E3324">
        <w:rPr>
          <w:sz w:val="28"/>
          <w:szCs w:val="28"/>
        </w:rPr>
        <w:t>п</w:t>
      </w:r>
      <w:proofErr w:type="gramEnd"/>
      <w:r w:rsidRPr="009E3324">
        <w:rPr>
          <w:sz w:val="28"/>
          <w:szCs w:val="28"/>
        </w:rPr>
        <w:t xml:space="preserve">особие для руководителей </w:t>
      </w:r>
      <w:proofErr w:type="spellStart"/>
      <w:r w:rsidRPr="009E3324">
        <w:rPr>
          <w:sz w:val="28"/>
          <w:szCs w:val="28"/>
        </w:rPr>
        <w:t>образоват</w:t>
      </w:r>
      <w:proofErr w:type="spellEnd"/>
      <w:r w:rsidRPr="009E3324">
        <w:rPr>
          <w:sz w:val="28"/>
          <w:szCs w:val="28"/>
        </w:rPr>
        <w:t>. учреждений / В. С. Лазарев, М. М. Поташник: Рос</w:t>
      </w:r>
      <w:proofErr w:type="gramStart"/>
      <w:r w:rsidRPr="009E3324">
        <w:rPr>
          <w:sz w:val="28"/>
          <w:szCs w:val="28"/>
        </w:rPr>
        <w:t>.</w:t>
      </w:r>
      <w:proofErr w:type="gramEnd"/>
      <w:r w:rsidRPr="009E3324">
        <w:rPr>
          <w:sz w:val="28"/>
          <w:szCs w:val="28"/>
        </w:rPr>
        <w:t xml:space="preserve"> </w:t>
      </w:r>
      <w:proofErr w:type="gramStart"/>
      <w:r w:rsidRPr="009E3324">
        <w:rPr>
          <w:sz w:val="28"/>
          <w:szCs w:val="28"/>
        </w:rPr>
        <w:t>а</w:t>
      </w:r>
      <w:proofErr w:type="gramEnd"/>
      <w:r w:rsidRPr="009E3324">
        <w:rPr>
          <w:sz w:val="28"/>
          <w:szCs w:val="28"/>
        </w:rPr>
        <w:t xml:space="preserve">кад. образования, </w:t>
      </w:r>
      <w:proofErr w:type="spellStart"/>
      <w:r w:rsidRPr="009E3324">
        <w:rPr>
          <w:sz w:val="28"/>
          <w:szCs w:val="28"/>
        </w:rPr>
        <w:t>Ин-т</w:t>
      </w:r>
      <w:proofErr w:type="spellEnd"/>
      <w:r w:rsidRPr="009E3324">
        <w:rPr>
          <w:sz w:val="28"/>
          <w:szCs w:val="28"/>
        </w:rPr>
        <w:t xml:space="preserve"> управления образованием. – М.: Новая школа, 1993. – 47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Лизинский</w:t>
      </w:r>
      <w:proofErr w:type="spellEnd"/>
      <w:r w:rsidRPr="009E3324">
        <w:rPr>
          <w:sz w:val="28"/>
          <w:szCs w:val="28"/>
        </w:rPr>
        <w:t xml:space="preserve">, В. М. О методической работе в школе [Текст] / В. М </w:t>
      </w:r>
      <w:proofErr w:type="spellStart"/>
      <w:r w:rsidRPr="009E3324">
        <w:rPr>
          <w:sz w:val="28"/>
          <w:szCs w:val="28"/>
        </w:rPr>
        <w:t>Лизинский</w:t>
      </w:r>
      <w:proofErr w:type="spellEnd"/>
      <w:r w:rsidRPr="009E3324">
        <w:rPr>
          <w:sz w:val="28"/>
          <w:szCs w:val="28"/>
        </w:rPr>
        <w:t xml:space="preserve">.- М.: Центр «Педагогический поиск», 2004. - 160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proofErr w:type="spellStart"/>
      <w:r w:rsidRPr="009E3324">
        <w:rPr>
          <w:bCs/>
        </w:rPr>
        <w:t>Лизинский</w:t>
      </w:r>
      <w:proofErr w:type="spellEnd"/>
      <w:r w:rsidRPr="009E3324">
        <w:rPr>
          <w:bCs/>
        </w:rPr>
        <w:t>, В. М.</w:t>
      </w:r>
      <w:r w:rsidRPr="009E3324">
        <w:t xml:space="preserve"> Предметные и </w:t>
      </w:r>
      <w:proofErr w:type="spellStart"/>
      <w:r w:rsidRPr="009E3324">
        <w:t>межпредметные</w:t>
      </w:r>
      <w:proofErr w:type="spellEnd"/>
      <w:r w:rsidRPr="009E3324">
        <w:t xml:space="preserve"> методические объединения [Текст] / В. М. </w:t>
      </w:r>
      <w:proofErr w:type="spellStart"/>
      <w:r w:rsidRPr="009E3324">
        <w:t>Лизинский</w:t>
      </w:r>
      <w:proofErr w:type="spellEnd"/>
      <w:r w:rsidRPr="009E3324">
        <w:t xml:space="preserve"> // Управление современной школой. Завуч. - 2009. - </w:t>
      </w:r>
      <w:r w:rsidRPr="009E3324">
        <w:rPr>
          <w:bCs/>
        </w:rPr>
        <w:t>N3</w:t>
      </w:r>
      <w:r w:rsidRPr="009E3324">
        <w:t>. -  С. 57-60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r w:rsidRPr="009E3324">
        <w:t xml:space="preserve">Макарова, Т. Н. Планирование и организация методической работы в школе [Текст] / Макарова, Т. Н. М.: Центр «Педагогический поиск», 2003.- 160 </w:t>
      </w:r>
      <w:proofErr w:type="gramStart"/>
      <w:r w:rsidRPr="009E3324">
        <w:t>с</w:t>
      </w:r>
      <w:proofErr w:type="gramEnd"/>
      <w:r w:rsidRPr="009E3324">
        <w:t xml:space="preserve">. 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proofErr w:type="spellStart"/>
      <w:r w:rsidRPr="009E3324">
        <w:rPr>
          <w:bCs/>
        </w:rPr>
        <w:t>Манджиева</w:t>
      </w:r>
      <w:proofErr w:type="spellEnd"/>
      <w:r w:rsidRPr="009E3324">
        <w:rPr>
          <w:bCs/>
        </w:rPr>
        <w:t>, В. Б.</w:t>
      </w:r>
      <w:r w:rsidRPr="009E3324">
        <w:t xml:space="preserve"> </w:t>
      </w:r>
      <w:r w:rsidRPr="009E3324">
        <w:tab/>
        <w:t xml:space="preserve">Методическая работа в инновационном образовательном учреждении [Текст] / В. Б. </w:t>
      </w:r>
      <w:proofErr w:type="spellStart"/>
      <w:r w:rsidRPr="009E3324">
        <w:t>Манджиева</w:t>
      </w:r>
      <w:proofErr w:type="spellEnd"/>
      <w:r w:rsidRPr="009E3324">
        <w:t xml:space="preserve"> // Образовательная политика. - 2009. - </w:t>
      </w:r>
      <w:r w:rsidRPr="009E3324">
        <w:rPr>
          <w:bCs/>
        </w:rPr>
        <w:t>N1</w:t>
      </w:r>
      <w:r w:rsidRPr="009E3324">
        <w:t>. -  С. 55-60.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Маслоу</w:t>
      </w:r>
      <w:proofErr w:type="spellEnd"/>
      <w:r w:rsidRPr="009E3324">
        <w:rPr>
          <w:b w:val="0"/>
          <w:spacing w:val="0"/>
        </w:rPr>
        <w:t>, А.</w:t>
      </w:r>
      <w:r w:rsidRPr="009E3324">
        <w:rPr>
          <w:b w:val="0"/>
          <w:bCs w:val="0"/>
          <w:spacing w:val="0"/>
        </w:rPr>
        <w:t xml:space="preserve"> Мотивация и личность [Текст] / А. </w:t>
      </w:r>
      <w:proofErr w:type="spellStart"/>
      <w:r w:rsidRPr="009E3324">
        <w:rPr>
          <w:b w:val="0"/>
          <w:bCs w:val="0"/>
          <w:spacing w:val="0"/>
        </w:rPr>
        <w:t>Маслоу</w:t>
      </w:r>
      <w:proofErr w:type="spellEnd"/>
      <w:r w:rsidRPr="009E3324">
        <w:rPr>
          <w:b w:val="0"/>
          <w:bCs w:val="0"/>
          <w:spacing w:val="0"/>
        </w:rPr>
        <w:t xml:space="preserve">. – М., </w:t>
      </w:r>
      <w:proofErr w:type="gramStart"/>
      <w:r w:rsidRPr="009E3324">
        <w:rPr>
          <w:b w:val="0"/>
          <w:bCs w:val="0"/>
          <w:spacing w:val="0"/>
        </w:rPr>
        <w:t>С-П</w:t>
      </w:r>
      <w:proofErr w:type="gramEnd"/>
      <w:r w:rsidRPr="009E3324">
        <w:rPr>
          <w:b w:val="0"/>
          <w:bCs w:val="0"/>
          <w:spacing w:val="0"/>
        </w:rPr>
        <w:t>. И др.: Изд-во «Питер», 2003. – 352с.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Медова, Ю. В. Роль муниципального методического совета в поддержке и развитии инновационных процессов в образовательной системе [Текст] / Ю. В. Медова // Методист. – 2009. - № 2. – С. 19-20.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Методическая работа в школе: организация, планирование, анализ [Текст] / </w:t>
      </w:r>
      <w:proofErr w:type="spellStart"/>
      <w:r w:rsidRPr="009E3324">
        <w:rPr>
          <w:sz w:val="28"/>
          <w:szCs w:val="28"/>
        </w:rPr>
        <w:t>авт-сост</w:t>
      </w:r>
      <w:proofErr w:type="spellEnd"/>
      <w:r w:rsidRPr="009E3324">
        <w:rPr>
          <w:sz w:val="28"/>
          <w:szCs w:val="28"/>
        </w:rPr>
        <w:t xml:space="preserve">. Л.В. </w:t>
      </w:r>
      <w:proofErr w:type="spellStart"/>
      <w:r w:rsidRPr="009E3324">
        <w:rPr>
          <w:sz w:val="28"/>
          <w:szCs w:val="28"/>
        </w:rPr>
        <w:t>Голубева</w:t>
      </w:r>
      <w:proofErr w:type="spellEnd"/>
      <w:r w:rsidRPr="009E3324">
        <w:rPr>
          <w:sz w:val="28"/>
          <w:szCs w:val="28"/>
        </w:rPr>
        <w:t xml:space="preserve"> и др.- Волгоград: Учитель, 2007.- 156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gramStart"/>
      <w:r w:rsidRPr="009E3324">
        <w:rPr>
          <w:b w:val="0"/>
          <w:spacing w:val="0"/>
        </w:rPr>
        <w:t>Митина</w:t>
      </w:r>
      <w:proofErr w:type="gramEnd"/>
      <w:r w:rsidRPr="009E3324">
        <w:rPr>
          <w:b w:val="0"/>
          <w:spacing w:val="0"/>
        </w:rPr>
        <w:t>, Л. М</w:t>
      </w:r>
      <w:r w:rsidRPr="009E3324">
        <w:rPr>
          <w:b w:val="0"/>
          <w:bCs w:val="0"/>
          <w:spacing w:val="0"/>
        </w:rPr>
        <w:t xml:space="preserve">. Проблемы профессиональной социализации личности / Л. М. Митина, И. В. </w:t>
      </w:r>
      <w:proofErr w:type="spellStart"/>
      <w:r w:rsidRPr="009E3324">
        <w:rPr>
          <w:b w:val="0"/>
          <w:bCs w:val="0"/>
          <w:spacing w:val="0"/>
        </w:rPr>
        <w:t>Вачков</w:t>
      </w:r>
      <w:proofErr w:type="spellEnd"/>
      <w:r w:rsidRPr="009E3324">
        <w:rPr>
          <w:b w:val="0"/>
          <w:bCs w:val="0"/>
          <w:spacing w:val="0"/>
        </w:rPr>
        <w:t xml:space="preserve"> и др.. / Департамент образования </w:t>
      </w:r>
      <w:proofErr w:type="spellStart"/>
      <w:r w:rsidRPr="009E3324">
        <w:rPr>
          <w:b w:val="0"/>
          <w:bCs w:val="0"/>
          <w:spacing w:val="0"/>
        </w:rPr>
        <w:t>Администр</w:t>
      </w:r>
      <w:proofErr w:type="spellEnd"/>
      <w:r w:rsidRPr="009E3324">
        <w:rPr>
          <w:b w:val="0"/>
          <w:bCs w:val="0"/>
          <w:spacing w:val="0"/>
        </w:rPr>
        <w:t xml:space="preserve">., </w:t>
      </w:r>
      <w:proofErr w:type="spellStart"/>
      <w:r w:rsidRPr="009E3324">
        <w:rPr>
          <w:b w:val="0"/>
          <w:bCs w:val="0"/>
          <w:spacing w:val="0"/>
        </w:rPr>
        <w:t>ОблИУУ</w:t>
      </w:r>
      <w:proofErr w:type="spellEnd"/>
      <w:r w:rsidRPr="009E3324">
        <w:rPr>
          <w:b w:val="0"/>
          <w:bCs w:val="0"/>
          <w:spacing w:val="0"/>
        </w:rPr>
        <w:t xml:space="preserve">, психологический </w:t>
      </w:r>
      <w:proofErr w:type="spellStart"/>
      <w:r w:rsidRPr="009E3324">
        <w:rPr>
          <w:b w:val="0"/>
          <w:bCs w:val="0"/>
          <w:spacing w:val="0"/>
        </w:rPr>
        <w:t>ин-т</w:t>
      </w:r>
      <w:proofErr w:type="spellEnd"/>
      <w:r w:rsidRPr="009E3324">
        <w:rPr>
          <w:b w:val="0"/>
          <w:bCs w:val="0"/>
          <w:spacing w:val="0"/>
        </w:rPr>
        <w:t xml:space="preserve"> РАО. – Кемерово, 1996. – 159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Михайлова, Н. Н. Портрет методической службы России на современном этапе развития образования. [Текст] / Н. Н. Михайлова //Методист. -  2007. - № 7. - С. 27 -30.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lastRenderedPageBreak/>
        <w:t xml:space="preserve">Мищенко, Ю.С. Модель организации научно-методической работы в гимназии. [Текст] / Ю. С. Мищенко, Н. В. </w:t>
      </w:r>
      <w:proofErr w:type="spellStart"/>
      <w:r w:rsidRPr="009E3324">
        <w:rPr>
          <w:sz w:val="28"/>
          <w:szCs w:val="28"/>
        </w:rPr>
        <w:t>Юзюк</w:t>
      </w:r>
      <w:proofErr w:type="spellEnd"/>
      <w:r w:rsidRPr="009E3324">
        <w:rPr>
          <w:sz w:val="28"/>
          <w:szCs w:val="28"/>
        </w:rPr>
        <w:t xml:space="preserve"> // Методист.-  2007.-  № 5.-  С. 57-59.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Моисеев, А. М. Методическая работа в школе: организация и управление [Текст] / А. М.  Моисеев. – М., 2000. – 192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Муниципальная методическая служба: основные направления деятельности и пути преобразования. Дайджест журнала «Методист» [Текст] /сост. Е. М. Пахомова. – М.: </w:t>
      </w:r>
      <w:proofErr w:type="spellStart"/>
      <w:r w:rsidRPr="009E3324">
        <w:rPr>
          <w:sz w:val="28"/>
          <w:szCs w:val="28"/>
        </w:rPr>
        <w:t>АПКиППРО</w:t>
      </w:r>
      <w:proofErr w:type="spellEnd"/>
      <w:r w:rsidRPr="009E3324">
        <w:rPr>
          <w:sz w:val="28"/>
          <w:szCs w:val="28"/>
        </w:rPr>
        <w:t>, 2008. – 64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Немова</w:t>
      </w:r>
      <w:proofErr w:type="spellEnd"/>
      <w:r w:rsidRPr="009E3324">
        <w:rPr>
          <w:sz w:val="28"/>
          <w:szCs w:val="28"/>
        </w:rPr>
        <w:t xml:space="preserve">,  Н.В Управление методической работой в школе [Текст] / Н.В. </w:t>
      </w:r>
      <w:proofErr w:type="spellStart"/>
      <w:r w:rsidRPr="009E3324">
        <w:rPr>
          <w:sz w:val="28"/>
          <w:szCs w:val="28"/>
        </w:rPr>
        <w:t>Немова</w:t>
      </w:r>
      <w:proofErr w:type="spellEnd"/>
      <w:r w:rsidRPr="009E3324">
        <w:rPr>
          <w:sz w:val="28"/>
          <w:szCs w:val="28"/>
        </w:rPr>
        <w:t xml:space="preserve">. – М.: сентябрь, 1999. – 176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Непрерывное образование</w:t>
      </w:r>
      <w:r w:rsidRPr="009E3324">
        <w:rPr>
          <w:b w:val="0"/>
          <w:bCs w:val="0"/>
          <w:spacing w:val="0"/>
        </w:rPr>
        <w:t>, самоопределение и самореализация личности в условиях социальных перемен [Текст]: Материалы 2 Российских педагогических чтений памяти Н.Н.Чистякова. - Кемерово, 2000. – С. 37-51, 59-62,66 –67,81-86,103-105,241-283.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Никитин, Э. М.</w:t>
      </w:r>
      <w:r w:rsidRPr="009E3324">
        <w:rPr>
          <w:b w:val="0"/>
          <w:bCs w:val="0"/>
          <w:spacing w:val="0"/>
        </w:rPr>
        <w:t xml:space="preserve"> Учимся учить: из номера в номер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Э. М. Никитин // Методист. – 2002. - №3. – С. 48-50; №4. – С. 36-39.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Никишина, И.В. Технология управления методической работой в образовательном учреждении [Текст] /И. В. Никишина.– Волгоград: Учитель, 2007.- 127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Онушкина, Е. В.</w:t>
      </w:r>
      <w:r w:rsidRPr="009E3324">
        <w:rPr>
          <w:b w:val="0"/>
          <w:bCs w:val="0"/>
          <w:spacing w:val="0"/>
        </w:rPr>
        <w:t xml:space="preserve"> Реализация и развитие концепций образования взрослых и деятельности Совета Европы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…канд.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Онушкина Е. В. -  СПб</w:t>
      </w:r>
      <w:proofErr w:type="gramStart"/>
      <w:r w:rsidRPr="009E3324">
        <w:rPr>
          <w:b w:val="0"/>
          <w:bCs w:val="0"/>
          <w:spacing w:val="0"/>
        </w:rPr>
        <w:t xml:space="preserve">., </w:t>
      </w:r>
      <w:proofErr w:type="gramEnd"/>
      <w:r w:rsidRPr="009E3324">
        <w:rPr>
          <w:b w:val="0"/>
          <w:bCs w:val="0"/>
          <w:spacing w:val="0"/>
        </w:rPr>
        <w:t>2000. – 193с.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Организация и планирование работы методической службы [Текст] / Третьяков П. И. Управление школой по результатам: Практика методического менеджмента. – М.: Новая школа, 1998. – С. 148-155.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Основные цели и задачи методической работы  [Электронный ресурс] – Режим доступа: </w:t>
      </w:r>
      <w:hyperlink r:id="rId8" w:history="1">
        <w:r w:rsidRPr="009E3324">
          <w:rPr>
            <w:rStyle w:val="af9"/>
            <w:sz w:val="28"/>
            <w:szCs w:val="28"/>
          </w:rPr>
          <w:t>http://pruzanaschool3.narod.ru/sourses/metodika/</w:t>
        </w:r>
      </w:hyperlink>
      <w:r w:rsidRPr="009E3324">
        <w:rPr>
          <w:sz w:val="28"/>
          <w:szCs w:val="28"/>
        </w:rPr>
        <w:t xml:space="preserve"> </w:t>
      </w:r>
      <w:proofErr w:type="spellStart"/>
      <w:r w:rsidRPr="009E3324">
        <w:rPr>
          <w:sz w:val="28"/>
          <w:szCs w:val="28"/>
        </w:rPr>
        <w:t>other</w:t>
      </w:r>
      <w:proofErr w:type="spellEnd"/>
      <w:r w:rsidRPr="009E3324">
        <w:rPr>
          <w:sz w:val="28"/>
          <w:szCs w:val="28"/>
        </w:rPr>
        <w:t>/celi.htm. - 12.05.2009.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Основы </w:t>
      </w:r>
      <w:proofErr w:type="spellStart"/>
      <w:r w:rsidRPr="009E3324">
        <w:rPr>
          <w:sz w:val="28"/>
          <w:szCs w:val="28"/>
        </w:rPr>
        <w:t>андрагогики</w:t>
      </w:r>
      <w:proofErr w:type="spellEnd"/>
      <w:r w:rsidRPr="009E3324">
        <w:rPr>
          <w:sz w:val="28"/>
          <w:szCs w:val="28"/>
        </w:rPr>
        <w:t xml:space="preserve"> [Текст]: учеб</w:t>
      </w:r>
      <w:proofErr w:type="gramStart"/>
      <w:r w:rsidRPr="009E3324">
        <w:rPr>
          <w:sz w:val="28"/>
          <w:szCs w:val="28"/>
        </w:rPr>
        <w:t>.</w:t>
      </w:r>
      <w:proofErr w:type="gramEnd"/>
      <w:r w:rsidRPr="009E3324">
        <w:rPr>
          <w:sz w:val="28"/>
          <w:szCs w:val="28"/>
        </w:rPr>
        <w:t xml:space="preserve"> </w:t>
      </w:r>
      <w:proofErr w:type="gramStart"/>
      <w:r w:rsidRPr="009E3324">
        <w:rPr>
          <w:sz w:val="28"/>
          <w:szCs w:val="28"/>
        </w:rPr>
        <w:t>п</w:t>
      </w:r>
      <w:proofErr w:type="gramEnd"/>
      <w:r w:rsidRPr="009E3324">
        <w:rPr>
          <w:sz w:val="28"/>
          <w:szCs w:val="28"/>
        </w:rPr>
        <w:t xml:space="preserve">особие для студ. </w:t>
      </w:r>
      <w:proofErr w:type="spellStart"/>
      <w:r w:rsidRPr="009E3324">
        <w:rPr>
          <w:sz w:val="28"/>
          <w:szCs w:val="28"/>
        </w:rPr>
        <w:t>высш</w:t>
      </w:r>
      <w:proofErr w:type="spellEnd"/>
      <w:r w:rsidRPr="009E3324">
        <w:rPr>
          <w:sz w:val="28"/>
          <w:szCs w:val="28"/>
        </w:rPr>
        <w:t xml:space="preserve">. </w:t>
      </w:r>
      <w:proofErr w:type="spellStart"/>
      <w:r w:rsidRPr="009E3324">
        <w:rPr>
          <w:sz w:val="28"/>
          <w:szCs w:val="28"/>
        </w:rPr>
        <w:t>пед</w:t>
      </w:r>
      <w:proofErr w:type="spellEnd"/>
      <w:r w:rsidRPr="009E3324">
        <w:rPr>
          <w:sz w:val="28"/>
          <w:szCs w:val="28"/>
        </w:rPr>
        <w:t xml:space="preserve">. учеб. заведений / И. А. Колесникова, А. Е. Марон, Е. П. Тонконогая и др.; Под ред. И. А. Колесниковой. – М.: Издательский центр «Академия», 2003.–240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Панина, Т. С. Современные способы активизации обучения [Текст]: Учеб. Пособие для студ. </w:t>
      </w:r>
      <w:proofErr w:type="spellStart"/>
      <w:r w:rsidRPr="009E3324">
        <w:rPr>
          <w:sz w:val="28"/>
          <w:szCs w:val="28"/>
        </w:rPr>
        <w:t>высш</w:t>
      </w:r>
      <w:proofErr w:type="spellEnd"/>
      <w:r w:rsidRPr="009E3324">
        <w:rPr>
          <w:sz w:val="28"/>
          <w:szCs w:val="28"/>
        </w:rPr>
        <w:t>. учеб</w:t>
      </w:r>
      <w:proofErr w:type="gramStart"/>
      <w:r w:rsidRPr="009E3324">
        <w:rPr>
          <w:sz w:val="28"/>
          <w:szCs w:val="28"/>
        </w:rPr>
        <w:t>.</w:t>
      </w:r>
      <w:proofErr w:type="gramEnd"/>
      <w:r w:rsidRPr="009E3324">
        <w:rPr>
          <w:sz w:val="28"/>
          <w:szCs w:val="28"/>
        </w:rPr>
        <w:t xml:space="preserve"> </w:t>
      </w:r>
      <w:proofErr w:type="gramStart"/>
      <w:r w:rsidRPr="009E3324">
        <w:rPr>
          <w:sz w:val="28"/>
          <w:szCs w:val="28"/>
        </w:rPr>
        <w:t>з</w:t>
      </w:r>
      <w:proofErr w:type="gramEnd"/>
      <w:r w:rsidRPr="009E3324">
        <w:rPr>
          <w:sz w:val="28"/>
          <w:szCs w:val="28"/>
        </w:rPr>
        <w:t xml:space="preserve">аведений / Т.С. Панина, Л.Н. Вавилова; Под ред. Т.С. Паниной. – М.: Издательский центр «Академия», 2006. – 176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 xml:space="preserve">Панина, Т.С., Вавилова Л. </w:t>
      </w:r>
      <w:r w:rsidRPr="009E3324">
        <w:rPr>
          <w:b w:val="0"/>
          <w:bCs w:val="0"/>
          <w:spacing w:val="0"/>
        </w:rPr>
        <w:t xml:space="preserve">Н. Модернизация деятельности методических служб учреждений профессионального образования [Текст]: методическое пособие / Т. С. Панина, Л. Н. Вавилова. – Кемерово ГОУ «КРИРПО», 2009. – 408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Педагогический энциклопедический словарь [Текст] / Гл. ред. Б. М. </w:t>
      </w:r>
      <w:proofErr w:type="spellStart"/>
      <w:r w:rsidRPr="009E3324">
        <w:rPr>
          <w:sz w:val="28"/>
          <w:szCs w:val="28"/>
        </w:rPr>
        <w:t>Бим-Бад</w:t>
      </w:r>
      <w:proofErr w:type="spellEnd"/>
      <w:r w:rsidRPr="009E3324">
        <w:rPr>
          <w:sz w:val="28"/>
          <w:szCs w:val="28"/>
        </w:rPr>
        <w:t xml:space="preserve">; </w:t>
      </w:r>
      <w:proofErr w:type="spellStart"/>
      <w:r w:rsidRPr="009E3324">
        <w:rPr>
          <w:sz w:val="28"/>
          <w:szCs w:val="28"/>
        </w:rPr>
        <w:t>редкол</w:t>
      </w:r>
      <w:proofErr w:type="spellEnd"/>
      <w:r w:rsidRPr="009E3324">
        <w:rPr>
          <w:sz w:val="28"/>
          <w:szCs w:val="28"/>
        </w:rPr>
        <w:t xml:space="preserve">.: М. М. Безруких, В. А. </w:t>
      </w:r>
      <w:proofErr w:type="spellStart"/>
      <w:r w:rsidRPr="009E3324">
        <w:rPr>
          <w:sz w:val="28"/>
          <w:szCs w:val="28"/>
        </w:rPr>
        <w:t>Болотов</w:t>
      </w:r>
      <w:proofErr w:type="spellEnd"/>
      <w:r w:rsidRPr="009E3324">
        <w:rPr>
          <w:sz w:val="28"/>
          <w:szCs w:val="28"/>
        </w:rPr>
        <w:t xml:space="preserve">, Л. С. Глебова и др. -  М.: Большая Российская энциклопедия, 2003. - 528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lastRenderedPageBreak/>
        <w:t>Пилюгина, С.  Андрагогическое сопровождение профессиональной деятельности учителя [Текст] / С. Пилюгина // Новые знания. – 2004. - №2. – С.21 – 24.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Подобед</w:t>
      </w:r>
      <w:proofErr w:type="spellEnd"/>
      <w:r w:rsidRPr="009E3324">
        <w:rPr>
          <w:b w:val="0"/>
          <w:spacing w:val="0"/>
        </w:rPr>
        <w:t>, В. И.</w:t>
      </w:r>
      <w:r w:rsidRPr="009E3324">
        <w:rPr>
          <w:b w:val="0"/>
          <w:bCs w:val="0"/>
          <w:spacing w:val="0"/>
        </w:rPr>
        <w:t xml:space="preserve"> Системное управление образованием взрослых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… </w:t>
      </w:r>
      <w:proofErr w:type="spellStart"/>
      <w:proofErr w:type="gramStart"/>
      <w:r w:rsidRPr="009E3324">
        <w:rPr>
          <w:b w:val="0"/>
          <w:bCs w:val="0"/>
          <w:spacing w:val="0"/>
        </w:rPr>
        <w:t>канд</w:t>
      </w:r>
      <w:proofErr w:type="spellEnd"/>
      <w:proofErr w:type="gramEnd"/>
      <w:r w:rsidRPr="009E3324">
        <w:rPr>
          <w:b w:val="0"/>
          <w:bCs w:val="0"/>
          <w:spacing w:val="0"/>
        </w:rPr>
        <w:t xml:space="preserve"> 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proofErr w:type="spellStart"/>
      <w:r w:rsidRPr="009E3324">
        <w:rPr>
          <w:b w:val="0"/>
          <w:bCs w:val="0"/>
          <w:spacing w:val="0"/>
        </w:rPr>
        <w:t>Подобед</w:t>
      </w:r>
      <w:proofErr w:type="spellEnd"/>
      <w:r w:rsidRPr="009E3324">
        <w:rPr>
          <w:b w:val="0"/>
          <w:bCs w:val="0"/>
          <w:spacing w:val="0"/>
        </w:rPr>
        <w:t xml:space="preserve"> В. И. - Ярославль, 2000. – 309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Подымов</w:t>
      </w:r>
      <w:proofErr w:type="spellEnd"/>
      <w:r w:rsidRPr="009E3324">
        <w:rPr>
          <w:b w:val="0"/>
          <w:spacing w:val="0"/>
        </w:rPr>
        <w:t>, Н. А.</w:t>
      </w:r>
      <w:r w:rsidRPr="009E3324">
        <w:rPr>
          <w:b w:val="0"/>
          <w:bCs w:val="0"/>
          <w:spacing w:val="0"/>
        </w:rPr>
        <w:t xml:space="preserve"> Психологические барьеры в профессиональной деятельности учителя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>. д-ра психол. наук. /</w:t>
      </w:r>
      <w:r w:rsidRPr="009E3324">
        <w:rPr>
          <w:b w:val="0"/>
          <w:spacing w:val="0"/>
        </w:rPr>
        <w:t xml:space="preserve"> </w:t>
      </w:r>
      <w:proofErr w:type="spellStart"/>
      <w:r w:rsidRPr="009E3324">
        <w:rPr>
          <w:b w:val="0"/>
          <w:bCs w:val="0"/>
          <w:spacing w:val="0"/>
        </w:rPr>
        <w:t>Подымов</w:t>
      </w:r>
      <w:proofErr w:type="spellEnd"/>
      <w:r w:rsidRPr="009E3324">
        <w:rPr>
          <w:b w:val="0"/>
          <w:bCs w:val="0"/>
          <w:spacing w:val="0"/>
        </w:rPr>
        <w:t xml:space="preserve"> Н. А. - М.,1999. – 390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Программно-целевое управление развитием образования: опыт, проблемы, перспективы [Текст] / под ред. А. М. Моисеева, - М.: Педагогическое общество России, 2001. – 256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Профессионализм методиста, или</w:t>
      </w:r>
      <w:proofErr w:type="gramStart"/>
      <w:r w:rsidRPr="009E3324">
        <w:rPr>
          <w:sz w:val="28"/>
          <w:szCs w:val="28"/>
        </w:rPr>
        <w:t xml:space="preserve"> О</w:t>
      </w:r>
      <w:proofErr w:type="gramEnd"/>
      <w:r w:rsidRPr="009E3324">
        <w:rPr>
          <w:sz w:val="28"/>
          <w:szCs w:val="28"/>
        </w:rPr>
        <w:t xml:space="preserve">дин в пяти лицах [Текст]: методическое пособие / Т. А. Сергеева, Н. М. Уварова, С. Е. Назарова и др. – М.:ИРПО; </w:t>
      </w:r>
      <w:proofErr w:type="spellStart"/>
      <w:r w:rsidRPr="009E3324">
        <w:rPr>
          <w:sz w:val="28"/>
          <w:szCs w:val="28"/>
        </w:rPr>
        <w:t>ПрофОбрИздат</w:t>
      </w:r>
      <w:proofErr w:type="spellEnd"/>
      <w:r w:rsidRPr="009E3324">
        <w:rPr>
          <w:sz w:val="28"/>
          <w:szCs w:val="28"/>
        </w:rPr>
        <w:t>, 2002. – 224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Профессиональные объединения педагогов [Текст]: методические рекомендации для руководителей образовательных учреждений и учителей / под ред. М. М. Поташника. – М.: Педагогическое общество России, 2002. – 144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 Пугачева, Н.Б. к вопросу об инновационном проектировании [Текст] / Н.Б. Пугачева // Школьные технологии. - 2003. - №3. – С.110-115.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Распопова</w:t>
      </w:r>
      <w:proofErr w:type="spellEnd"/>
      <w:r w:rsidRPr="009E3324">
        <w:rPr>
          <w:sz w:val="28"/>
          <w:szCs w:val="28"/>
        </w:rPr>
        <w:t xml:space="preserve">, С. Н. Передовой педагогический опыт: проблемы поиска и способов распространения. [Текст] / С. Н. </w:t>
      </w:r>
      <w:proofErr w:type="spellStart"/>
      <w:r w:rsidRPr="009E3324">
        <w:rPr>
          <w:sz w:val="28"/>
          <w:szCs w:val="28"/>
        </w:rPr>
        <w:t>Распопова</w:t>
      </w:r>
      <w:proofErr w:type="spellEnd"/>
      <w:r w:rsidRPr="009E3324">
        <w:rPr>
          <w:sz w:val="28"/>
          <w:szCs w:val="28"/>
        </w:rPr>
        <w:t xml:space="preserve">, Е. </w:t>
      </w:r>
      <w:proofErr w:type="spellStart"/>
      <w:r w:rsidRPr="009E3324">
        <w:rPr>
          <w:sz w:val="28"/>
          <w:szCs w:val="28"/>
        </w:rPr>
        <w:t>В.Донецкова</w:t>
      </w:r>
      <w:proofErr w:type="spellEnd"/>
      <w:r w:rsidRPr="009E3324">
        <w:rPr>
          <w:sz w:val="28"/>
          <w:szCs w:val="28"/>
        </w:rPr>
        <w:t xml:space="preserve"> // Методист.- 2007.- № 7.- С.14-17.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Редько, Л. Л.</w:t>
      </w:r>
      <w:r w:rsidRPr="009E3324">
        <w:rPr>
          <w:b w:val="0"/>
          <w:bCs w:val="0"/>
          <w:spacing w:val="0"/>
        </w:rPr>
        <w:t xml:space="preserve"> Управление качеством непрерывного </w:t>
      </w:r>
      <w:proofErr w:type="spellStart"/>
      <w:r w:rsidRPr="009E3324">
        <w:rPr>
          <w:b w:val="0"/>
          <w:bCs w:val="0"/>
          <w:spacing w:val="0"/>
        </w:rPr>
        <w:t>уровнего</w:t>
      </w:r>
      <w:proofErr w:type="spellEnd"/>
      <w:r w:rsidRPr="009E3324">
        <w:rPr>
          <w:b w:val="0"/>
          <w:bCs w:val="0"/>
          <w:spacing w:val="0"/>
        </w:rPr>
        <w:t xml:space="preserve"> </w:t>
      </w:r>
      <w:proofErr w:type="spellStart"/>
      <w:r w:rsidRPr="009E3324">
        <w:rPr>
          <w:b w:val="0"/>
          <w:bCs w:val="0"/>
          <w:spacing w:val="0"/>
        </w:rPr>
        <w:t>обазования</w:t>
      </w:r>
      <w:proofErr w:type="spellEnd"/>
      <w:r w:rsidRPr="009E3324">
        <w:rPr>
          <w:b w:val="0"/>
          <w:bCs w:val="0"/>
          <w:spacing w:val="0"/>
        </w:rPr>
        <w:t xml:space="preserve"> в условиях формирования региональных образовательных систем [Текст]: </w:t>
      </w:r>
      <w:proofErr w:type="spellStart"/>
      <w:r w:rsidRPr="009E3324">
        <w:rPr>
          <w:b w:val="0"/>
          <w:bCs w:val="0"/>
          <w:spacing w:val="0"/>
        </w:rPr>
        <w:t>дисс</w:t>
      </w:r>
      <w:proofErr w:type="spellEnd"/>
      <w:r w:rsidRPr="009E3324">
        <w:rPr>
          <w:b w:val="0"/>
          <w:bCs w:val="0"/>
          <w:spacing w:val="0"/>
        </w:rPr>
        <w:t xml:space="preserve">… канд. </w:t>
      </w:r>
      <w:proofErr w:type="spellStart"/>
      <w:r w:rsidRPr="009E3324">
        <w:rPr>
          <w:b w:val="0"/>
          <w:bCs w:val="0"/>
          <w:spacing w:val="0"/>
        </w:rPr>
        <w:t>пед</w:t>
      </w:r>
      <w:proofErr w:type="spellEnd"/>
      <w:r w:rsidRPr="009E3324">
        <w:rPr>
          <w:b w:val="0"/>
          <w:bCs w:val="0"/>
          <w:spacing w:val="0"/>
        </w:rPr>
        <w:t>. наук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Редько Л. Л.</w:t>
      </w:r>
      <w:r w:rsidRPr="009E3324">
        <w:rPr>
          <w:b w:val="0"/>
          <w:spacing w:val="0"/>
        </w:rPr>
        <w:t xml:space="preserve"> -</w:t>
      </w:r>
      <w:r w:rsidRPr="009E3324">
        <w:rPr>
          <w:b w:val="0"/>
          <w:bCs w:val="0"/>
          <w:spacing w:val="0"/>
        </w:rPr>
        <w:t xml:space="preserve"> Р-н-Д, 2001. – 210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Рекомендации об организации деятельности муниципальной методической службы в условиях модернизации образования [Текст]</w:t>
      </w:r>
      <w:proofErr w:type="gramStart"/>
      <w:r w:rsidRPr="009E3324">
        <w:rPr>
          <w:sz w:val="28"/>
          <w:szCs w:val="28"/>
        </w:rPr>
        <w:t xml:space="preserve"> :</w:t>
      </w:r>
      <w:proofErr w:type="gramEnd"/>
      <w:r w:rsidRPr="009E3324">
        <w:rPr>
          <w:sz w:val="28"/>
          <w:szCs w:val="28"/>
        </w:rPr>
        <w:t xml:space="preserve"> письмо Минобразования России от 09.03.2004 № 03-51-48 ин/42-03 // Методист. -2004. - № 3.- С.18-21.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180"/>
          <w:tab w:val="num" w:pos="360"/>
        </w:tabs>
        <w:ind w:left="360"/>
        <w:jc w:val="both"/>
        <w:rPr>
          <w:sz w:val="28"/>
          <w:szCs w:val="28"/>
        </w:rPr>
      </w:pPr>
      <w:r w:rsidRPr="009E3324">
        <w:rPr>
          <w:bCs/>
          <w:sz w:val="28"/>
          <w:szCs w:val="28"/>
        </w:rPr>
        <w:t>Профессиональное развитие:</w:t>
      </w:r>
      <w:r w:rsidRPr="009E3324">
        <w:rPr>
          <w:sz w:val="28"/>
          <w:szCs w:val="28"/>
        </w:rPr>
        <w:t xml:space="preserve"> Пути модернизации </w:t>
      </w:r>
      <w:proofErr w:type="spellStart"/>
      <w:r w:rsidRPr="009E3324">
        <w:rPr>
          <w:sz w:val="28"/>
          <w:szCs w:val="28"/>
        </w:rPr>
        <w:t>постдипломного</w:t>
      </w:r>
      <w:proofErr w:type="spellEnd"/>
      <w:r w:rsidRPr="009E3324">
        <w:rPr>
          <w:sz w:val="28"/>
          <w:szCs w:val="28"/>
        </w:rPr>
        <w:t xml:space="preserve"> образования педагога. Сборник методических материалов. [Текст]</w:t>
      </w:r>
      <w:r w:rsidRPr="009E3324">
        <w:rPr>
          <w:bCs/>
          <w:sz w:val="28"/>
          <w:szCs w:val="28"/>
        </w:rPr>
        <w:t xml:space="preserve"> </w:t>
      </w:r>
      <w:r w:rsidRPr="009E3324">
        <w:rPr>
          <w:sz w:val="28"/>
          <w:szCs w:val="28"/>
        </w:rPr>
        <w:t xml:space="preserve">/ Под ред. И. Ю. Алексашиной. – М.: «Российская политическая энциклопедия» (РОССПЭН), 2003. – 208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num" w:pos="0"/>
          <w:tab w:val="left" w:pos="360"/>
        </w:tabs>
        <w:autoSpaceDE w:val="0"/>
        <w:autoSpaceDN w:val="0"/>
        <w:adjustRightInd w:val="0"/>
        <w:ind w:left="360"/>
        <w:jc w:val="both"/>
        <w:rPr>
          <w:rStyle w:val="af"/>
          <w:i w:val="0"/>
          <w:iCs w:val="0"/>
          <w:sz w:val="28"/>
          <w:szCs w:val="28"/>
        </w:rPr>
      </w:pPr>
      <w:proofErr w:type="spellStart"/>
      <w:r w:rsidRPr="009E3324">
        <w:rPr>
          <w:sz w:val="28"/>
          <w:szCs w:val="28"/>
        </w:rPr>
        <w:t>Реморенко</w:t>
      </w:r>
      <w:proofErr w:type="spellEnd"/>
      <w:r w:rsidRPr="009E3324">
        <w:rPr>
          <w:sz w:val="28"/>
          <w:szCs w:val="28"/>
        </w:rPr>
        <w:t xml:space="preserve">, И. Модель «Российское образование – 2020» создается в интересах потребителей образовательных услуг [Текст] / И. </w:t>
      </w:r>
      <w:proofErr w:type="spellStart"/>
      <w:r w:rsidRPr="009E3324">
        <w:rPr>
          <w:sz w:val="28"/>
          <w:szCs w:val="28"/>
        </w:rPr>
        <w:t>Реморенко</w:t>
      </w:r>
      <w:proofErr w:type="spellEnd"/>
      <w:r w:rsidRPr="009E3324">
        <w:rPr>
          <w:sz w:val="28"/>
          <w:szCs w:val="28"/>
        </w:rPr>
        <w:t xml:space="preserve"> // Образовательная политика. – 2008. - № 6. - С. 2-9.</w:t>
      </w:r>
      <w:r w:rsidRPr="009E3324">
        <w:rPr>
          <w:rStyle w:val="af"/>
          <w:i w:val="0"/>
          <w:sz w:val="28"/>
          <w:szCs w:val="28"/>
        </w:rPr>
        <w:t xml:space="preserve">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Российское образование – 2020: модель образования для экономики, основанной на знаниях [Текст] / под ред. Я. Кузьминова, И. Фрумина; </w:t>
      </w:r>
      <w:proofErr w:type="spellStart"/>
      <w:r w:rsidRPr="009E3324">
        <w:rPr>
          <w:sz w:val="28"/>
          <w:szCs w:val="28"/>
        </w:rPr>
        <w:t>Гос</w:t>
      </w:r>
      <w:proofErr w:type="spellEnd"/>
      <w:r w:rsidRPr="009E3324">
        <w:rPr>
          <w:sz w:val="28"/>
          <w:szCs w:val="28"/>
        </w:rPr>
        <w:t>. Ун-т – Высшая школа экономики. – М.</w:t>
      </w:r>
      <w:proofErr w:type="gramStart"/>
      <w:r w:rsidRPr="009E3324">
        <w:rPr>
          <w:sz w:val="28"/>
          <w:szCs w:val="28"/>
        </w:rPr>
        <w:t xml:space="preserve"> :</w:t>
      </w:r>
      <w:proofErr w:type="gramEnd"/>
      <w:r w:rsidRPr="009E3324">
        <w:rPr>
          <w:sz w:val="28"/>
          <w:szCs w:val="28"/>
        </w:rPr>
        <w:t xml:space="preserve"> Изд. дом ГУ ВШЭ, 2008. – 39 </w:t>
      </w:r>
      <w:r w:rsidRPr="009E3324">
        <w:rPr>
          <w:sz w:val="28"/>
          <w:szCs w:val="28"/>
          <w:lang w:val="en-US"/>
        </w:rPr>
        <w:t>c</w:t>
      </w:r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Руднева, Е. Л.</w:t>
      </w:r>
      <w:r w:rsidRPr="009E3324">
        <w:rPr>
          <w:b w:val="0"/>
          <w:bCs w:val="0"/>
          <w:spacing w:val="0"/>
        </w:rPr>
        <w:t xml:space="preserve"> Теоретические основы формирования жизненных и профессиональных ценностных ориентаций студентов [Текст] /</w:t>
      </w:r>
      <w:r w:rsidRPr="009E3324">
        <w:rPr>
          <w:spacing w:val="0"/>
        </w:rPr>
        <w:t xml:space="preserve"> </w:t>
      </w:r>
      <w:r w:rsidRPr="009E3324">
        <w:rPr>
          <w:b w:val="0"/>
          <w:bCs w:val="0"/>
          <w:spacing w:val="0"/>
        </w:rPr>
        <w:t xml:space="preserve">Е. Л. Руднева. – Кемерово: Изд-во КРИПК и ПРО,2002. – 302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lastRenderedPageBreak/>
        <w:t>Рулевская</w:t>
      </w:r>
      <w:proofErr w:type="spellEnd"/>
      <w:r w:rsidRPr="009E3324">
        <w:rPr>
          <w:sz w:val="28"/>
          <w:szCs w:val="28"/>
        </w:rPr>
        <w:t xml:space="preserve">, Л. В. Использование информационно-коммуникационных технологий для обобщения и распространения педагогического опыта [Текст]/ Л. В. </w:t>
      </w:r>
      <w:proofErr w:type="spellStart"/>
      <w:r w:rsidRPr="009E3324">
        <w:rPr>
          <w:sz w:val="28"/>
          <w:szCs w:val="28"/>
        </w:rPr>
        <w:t>Рулевская</w:t>
      </w:r>
      <w:proofErr w:type="spellEnd"/>
      <w:r w:rsidRPr="009E3324">
        <w:rPr>
          <w:sz w:val="28"/>
          <w:szCs w:val="28"/>
        </w:rPr>
        <w:t xml:space="preserve"> // Методист. - 2007.- № 3.- С. 26-27.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num" w:pos="18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Русских, Г.</w:t>
      </w:r>
      <w:r w:rsidRPr="009E3324">
        <w:rPr>
          <w:b w:val="0"/>
          <w:bCs w:val="0"/>
          <w:spacing w:val="0"/>
        </w:rPr>
        <w:t xml:space="preserve"> </w:t>
      </w:r>
      <w:r w:rsidRPr="009E3324">
        <w:rPr>
          <w:b w:val="0"/>
          <w:spacing w:val="0"/>
        </w:rPr>
        <w:t>А.</w:t>
      </w:r>
      <w:r w:rsidRPr="009E3324">
        <w:rPr>
          <w:b w:val="0"/>
          <w:bCs w:val="0"/>
          <w:spacing w:val="0"/>
        </w:rPr>
        <w:t xml:space="preserve"> Новые подходы к курсовой подготовке творчески работающего учителя [Текст] 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Г. А. Русских // Методист. – 2001. - №2. – С. 34-37.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Сапожникова,  И. В. Основные направления деятельности методических служб в условиях современной школы [Текст] / И. В. Сапожникова // Управление образованием. – 2008. - №3. – С. 99 – 105.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Сарычева, Н. Н. Положение о методическом кабинете [Текст] / Н. Н. Сарычева // Администратор образования. – 2007.- № 22.- С. 80-82.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Сарычева, Н. Н. Положение о научно-исследовательской и учебно-методической работе преподавателя. [Текст] /Н. Н. Сарычева // Администратор образования. – 2007. - № 22. - С. 78-80.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proofErr w:type="spellStart"/>
      <w:r w:rsidRPr="009E3324">
        <w:rPr>
          <w:bCs/>
        </w:rPr>
        <w:t>Сатенова</w:t>
      </w:r>
      <w:proofErr w:type="spellEnd"/>
      <w:r w:rsidRPr="009E3324">
        <w:rPr>
          <w:bCs/>
        </w:rPr>
        <w:t>, С. Б.</w:t>
      </w:r>
      <w:r w:rsidRPr="009E3324">
        <w:t xml:space="preserve"> Формирование инновационных функций методической службы УСПО как механизм реализации современной модели образования [Текст] / С. Б. </w:t>
      </w:r>
      <w:proofErr w:type="spellStart"/>
      <w:r w:rsidRPr="009E3324">
        <w:t>Сатенова</w:t>
      </w:r>
      <w:proofErr w:type="spellEnd"/>
      <w:r w:rsidRPr="009E3324">
        <w:t xml:space="preserve"> // Образовательная политика. - 2009. - </w:t>
      </w:r>
      <w:r w:rsidRPr="009E3324">
        <w:rPr>
          <w:bCs/>
        </w:rPr>
        <w:t>N5</w:t>
      </w:r>
      <w:r w:rsidRPr="009E3324">
        <w:t xml:space="preserve">. -  С. 23-27. - </w:t>
      </w:r>
      <w:proofErr w:type="spellStart"/>
      <w:r w:rsidRPr="009E3324">
        <w:t>Библиогр</w:t>
      </w:r>
      <w:proofErr w:type="spellEnd"/>
      <w:r w:rsidRPr="009E3324">
        <w:t>. в конце ст.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proofErr w:type="spellStart"/>
      <w:r w:rsidRPr="009E3324">
        <w:rPr>
          <w:b w:val="0"/>
          <w:spacing w:val="0"/>
        </w:rPr>
        <w:t>Сенько</w:t>
      </w:r>
      <w:proofErr w:type="spellEnd"/>
      <w:r w:rsidRPr="009E3324">
        <w:rPr>
          <w:b w:val="0"/>
          <w:spacing w:val="0"/>
        </w:rPr>
        <w:t>, Ю.</w:t>
      </w:r>
      <w:r w:rsidRPr="009E3324">
        <w:rPr>
          <w:b w:val="0"/>
          <w:bCs w:val="0"/>
          <w:spacing w:val="0"/>
        </w:rPr>
        <w:t xml:space="preserve"> </w:t>
      </w:r>
      <w:r w:rsidRPr="009E3324">
        <w:rPr>
          <w:b w:val="0"/>
          <w:spacing w:val="0"/>
        </w:rPr>
        <w:t xml:space="preserve">В. </w:t>
      </w:r>
      <w:r w:rsidRPr="009E3324">
        <w:rPr>
          <w:b w:val="0"/>
          <w:bCs w:val="0"/>
          <w:spacing w:val="0"/>
        </w:rPr>
        <w:t>Педагогика понимания [Текст]</w:t>
      </w:r>
      <w:proofErr w:type="gramStart"/>
      <w:r w:rsidRPr="009E3324">
        <w:rPr>
          <w:b w:val="0"/>
          <w:bCs w:val="0"/>
          <w:spacing w:val="0"/>
        </w:rPr>
        <w:t>:у</w:t>
      </w:r>
      <w:proofErr w:type="gramEnd"/>
      <w:r w:rsidRPr="009E3324">
        <w:rPr>
          <w:b w:val="0"/>
          <w:bCs w:val="0"/>
          <w:spacing w:val="0"/>
        </w:rPr>
        <w:t xml:space="preserve">чеб. пособие / Ю. В. </w:t>
      </w:r>
      <w:proofErr w:type="spellStart"/>
      <w:r w:rsidRPr="009E3324">
        <w:rPr>
          <w:b w:val="0"/>
          <w:bCs w:val="0"/>
          <w:spacing w:val="0"/>
        </w:rPr>
        <w:t>Сенько</w:t>
      </w:r>
      <w:proofErr w:type="spellEnd"/>
      <w:r w:rsidRPr="009E3324">
        <w:rPr>
          <w:b w:val="0"/>
          <w:bCs w:val="0"/>
          <w:spacing w:val="0"/>
        </w:rPr>
        <w:t xml:space="preserve">, М. Н. </w:t>
      </w:r>
      <w:proofErr w:type="spellStart"/>
      <w:r w:rsidRPr="009E3324">
        <w:rPr>
          <w:b w:val="0"/>
          <w:bCs w:val="0"/>
          <w:spacing w:val="0"/>
        </w:rPr>
        <w:t>Фроловская</w:t>
      </w:r>
      <w:proofErr w:type="spellEnd"/>
      <w:r w:rsidRPr="009E3324">
        <w:rPr>
          <w:b w:val="0"/>
          <w:bCs w:val="0"/>
          <w:spacing w:val="0"/>
        </w:rPr>
        <w:t xml:space="preserve">. – М.: Дрофа, 2007. – 189 </w:t>
      </w:r>
      <w:proofErr w:type="gramStart"/>
      <w:r w:rsidRPr="009E3324">
        <w:rPr>
          <w:b w:val="0"/>
          <w:bCs w:val="0"/>
          <w:spacing w:val="0"/>
        </w:rPr>
        <w:t>с</w:t>
      </w:r>
      <w:proofErr w:type="gramEnd"/>
      <w:r w:rsidRPr="009E3324">
        <w:rPr>
          <w:b w:val="0"/>
          <w:bCs w:val="0"/>
          <w:spacing w:val="0"/>
        </w:rPr>
        <w:t>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 xml:space="preserve">Синенко, В. Я. </w:t>
      </w:r>
      <w:r w:rsidRPr="009E3324">
        <w:rPr>
          <w:b w:val="0"/>
          <w:bCs w:val="0"/>
          <w:spacing w:val="0"/>
        </w:rPr>
        <w:t xml:space="preserve">Проблема качества образования на современном этапе развития российского образования / В. Я. Синенко др. // Качество повышения квалификации работников образования в условиях модернизации: коллективная монография. [Текст] – Новосибирск: </w:t>
      </w:r>
      <w:proofErr w:type="spellStart"/>
      <w:proofErr w:type="gramStart"/>
      <w:r w:rsidRPr="009E3324">
        <w:rPr>
          <w:b w:val="0"/>
          <w:bCs w:val="0"/>
          <w:spacing w:val="0"/>
        </w:rPr>
        <w:t>Изд</w:t>
      </w:r>
      <w:proofErr w:type="spellEnd"/>
      <w:proofErr w:type="gramEnd"/>
      <w:r w:rsidRPr="009E3324">
        <w:rPr>
          <w:b w:val="0"/>
          <w:bCs w:val="0"/>
          <w:spacing w:val="0"/>
        </w:rPr>
        <w:t xml:space="preserve"> - во </w:t>
      </w:r>
      <w:proofErr w:type="spellStart"/>
      <w:r w:rsidRPr="009E3324">
        <w:rPr>
          <w:b w:val="0"/>
          <w:bCs w:val="0"/>
          <w:spacing w:val="0"/>
        </w:rPr>
        <w:t>НИПКиПРО</w:t>
      </w:r>
      <w:proofErr w:type="spellEnd"/>
      <w:r w:rsidRPr="009E3324">
        <w:rPr>
          <w:b w:val="0"/>
          <w:bCs w:val="0"/>
          <w:spacing w:val="0"/>
        </w:rPr>
        <w:t xml:space="preserve">, 2006. – С. 6 – 14.  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Современные технологии обучения.</w:t>
      </w:r>
      <w:r w:rsidRPr="009E3324">
        <w:rPr>
          <w:b w:val="0"/>
          <w:bCs w:val="0"/>
          <w:spacing w:val="0"/>
        </w:rPr>
        <w:t xml:space="preserve"> Методическое пособие по использованию интерактивных методов в обучении [Текст] / Под ред. Г. В. Борисовой, Т. Ю. </w:t>
      </w:r>
      <w:proofErr w:type="spellStart"/>
      <w:r w:rsidRPr="009E3324">
        <w:rPr>
          <w:b w:val="0"/>
          <w:bCs w:val="0"/>
          <w:spacing w:val="0"/>
        </w:rPr>
        <w:t>Аветовой</w:t>
      </w:r>
      <w:proofErr w:type="spellEnd"/>
      <w:r w:rsidRPr="009E3324">
        <w:rPr>
          <w:b w:val="0"/>
          <w:bCs w:val="0"/>
          <w:spacing w:val="0"/>
        </w:rPr>
        <w:t xml:space="preserve"> и Л. И. Косовой. – СПб</w:t>
      </w:r>
      <w:proofErr w:type="gramStart"/>
      <w:r w:rsidRPr="009E3324">
        <w:rPr>
          <w:b w:val="0"/>
          <w:bCs w:val="0"/>
          <w:spacing w:val="0"/>
        </w:rPr>
        <w:t xml:space="preserve">.: </w:t>
      </w:r>
      <w:proofErr w:type="gramEnd"/>
      <w:r w:rsidRPr="009E3324">
        <w:rPr>
          <w:b w:val="0"/>
          <w:bCs w:val="0"/>
          <w:spacing w:val="0"/>
        </w:rPr>
        <w:t xml:space="preserve">Изд-во «Полиграф-С», 2002.- 79 с.: ил.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Сластенин</w:t>
      </w:r>
      <w:proofErr w:type="spellEnd"/>
      <w:r w:rsidRPr="009E3324">
        <w:rPr>
          <w:sz w:val="28"/>
          <w:szCs w:val="28"/>
        </w:rPr>
        <w:t xml:space="preserve">, В.А. Педагогика: инновационная деятельность [Текст] /В.А. </w:t>
      </w:r>
      <w:proofErr w:type="spellStart"/>
      <w:r w:rsidRPr="009E3324">
        <w:rPr>
          <w:sz w:val="28"/>
          <w:szCs w:val="28"/>
        </w:rPr>
        <w:t>Сластенин</w:t>
      </w:r>
      <w:proofErr w:type="spellEnd"/>
      <w:r w:rsidRPr="009E3324">
        <w:rPr>
          <w:sz w:val="28"/>
          <w:szCs w:val="28"/>
        </w:rPr>
        <w:t xml:space="preserve">, Л.С. </w:t>
      </w:r>
      <w:proofErr w:type="spellStart"/>
      <w:r w:rsidRPr="009E3324">
        <w:rPr>
          <w:sz w:val="28"/>
          <w:szCs w:val="28"/>
        </w:rPr>
        <w:t>Подымова</w:t>
      </w:r>
      <w:proofErr w:type="spellEnd"/>
      <w:r w:rsidRPr="009E3324">
        <w:rPr>
          <w:sz w:val="28"/>
          <w:szCs w:val="28"/>
        </w:rPr>
        <w:t>. – М.</w:t>
      </w:r>
      <w:proofErr w:type="gramStart"/>
      <w:r w:rsidRPr="009E3324">
        <w:rPr>
          <w:sz w:val="28"/>
          <w:szCs w:val="28"/>
        </w:rPr>
        <w:t xml:space="preserve"> :</w:t>
      </w:r>
      <w:proofErr w:type="gramEnd"/>
      <w:r w:rsidRPr="009E3324">
        <w:rPr>
          <w:sz w:val="28"/>
          <w:szCs w:val="28"/>
        </w:rPr>
        <w:t xml:space="preserve"> ИЧП «Издательство   Магистр», 1997. – 224 с.</w:t>
      </w:r>
    </w:p>
    <w:p w:rsidR="00291769" w:rsidRPr="009E3324" w:rsidRDefault="00291769" w:rsidP="00103C0B">
      <w:pPr>
        <w:pStyle w:val="a3"/>
        <w:numPr>
          <w:ilvl w:val="0"/>
          <w:numId w:val="23"/>
        </w:numPr>
        <w:tabs>
          <w:tab w:val="left" w:pos="0"/>
          <w:tab w:val="left" w:pos="180"/>
          <w:tab w:val="num" w:pos="360"/>
          <w:tab w:val="left" w:pos="540"/>
        </w:tabs>
        <w:spacing w:line="240" w:lineRule="auto"/>
        <w:ind w:left="360"/>
        <w:jc w:val="both"/>
        <w:rPr>
          <w:b w:val="0"/>
          <w:bCs w:val="0"/>
          <w:spacing w:val="0"/>
        </w:rPr>
      </w:pPr>
      <w:r w:rsidRPr="009E3324">
        <w:rPr>
          <w:b w:val="0"/>
          <w:spacing w:val="0"/>
        </w:rPr>
        <w:t>Сосновский, Б. А.</w:t>
      </w:r>
      <w:r w:rsidRPr="009E3324">
        <w:rPr>
          <w:b w:val="0"/>
          <w:bCs w:val="0"/>
          <w:spacing w:val="0"/>
        </w:rPr>
        <w:t xml:space="preserve"> Мотив и смысл [Текст] /</w:t>
      </w:r>
      <w:r w:rsidRPr="009E3324">
        <w:rPr>
          <w:b w:val="0"/>
          <w:spacing w:val="0"/>
        </w:rPr>
        <w:t xml:space="preserve"> </w:t>
      </w:r>
      <w:r w:rsidRPr="009E3324">
        <w:rPr>
          <w:b w:val="0"/>
          <w:bCs w:val="0"/>
          <w:spacing w:val="0"/>
        </w:rPr>
        <w:t>Б. А. Сосновский. – М., 1993. – 197 с.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18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9E3324">
        <w:rPr>
          <w:bCs/>
          <w:sz w:val="28"/>
          <w:szCs w:val="28"/>
        </w:rPr>
        <w:t>Стратегическое планирование</w:t>
      </w:r>
      <w:r w:rsidRPr="009E3324">
        <w:rPr>
          <w:sz w:val="28"/>
          <w:szCs w:val="28"/>
        </w:rPr>
        <w:t xml:space="preserve"> системных изменений в образовании: Опыт разработки региональных проектов</w:t>
      </w:r>
      <w:r w:rsidRPr="009E3324">
        <w:rPr>
          <w:bCs/>
          <w:sz w:val="28"/>
          <w:szCs w:val="28"/>
        </w:rPr>
        <w:t xml:space="preserve"> </w:t>
      </w:r>
      <w:r w:rsidRPr="009E3324">
        <w:rPr>
          <w:sz w:val="28"/>
          <w:szCs w:val="28"/>
        </w:rPr>
        <w:t>[Текст]</w:t>
      </w:r>
      <w:r w:rsidRPr="009E3324">
        <w:rPr>
          <w:bCs/>
          <w:sz w:val="28"/>
          <w:szCs w:val="28"/>
        </w:rPr>
        <w:t xml:space="preserve"> </w:t>
      </w:r>
      <w:r w:rsidRPr="009E3324">
        <w:rPr>
          <w:sz w:val="28"/>
          <w:szCs w:val="28"/>
        </w:rPr>
        <w:t xml:space="preserve"> / Под ред. А. М. Моисеева. – М.: «Российская политическая энциклопедия» (РОССПЭН), 2003. – 176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>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  <w:tab w:val="left" w:pos="54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Тетюнина</w:t>
      </w:r>
      <w:proofErr w:type="spellEnd"/>
      <w:r w:rsidRPr="009E3324">
        <w:rPr>
          <w:sz w:val="28"/>
          <w:szCs w:val="28"/>
        </w:rPr>
        <w:t xml:space="preserve">, Е. Д. Индивидуальное сопровождение учителя в системе методической работы гимназии [Текст]/ Е. Д. </w:t>
      </w:r>
      <w:proofErr w:type="spellStart"/>
      <w:r w:rsidRPr="009E3324">
        <w:rPr>
          <w:sz w:val="28"/>
          <w:szCs w:val="28"/>
        </w:rPr>
        <w:t>Тетюнина</w:t>
      </w:r>
      <w:proofErr w:type="spellEnd"/>
      <w:r w:rsidRPr="009E3324">
        <w:rPr>
          <w:sz w:val="28"/>
          <w:szCs w:val="28"/>
        </w:rPr>
        <w:t xml:space="preserve"> // Практика административной работы. - 2007. - № 3. - С. 39-42.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  <w:tab w:val="left" w:pos="540"/>
        </w:tabs>
        <w:ind w:left="360"/>
        <w:jc w:val="both"/>
        <w:rPr>
          <w:sz w:val="28"/>
          <w:szCs w:val="28"/>
        </w:rPr>
      </w:pPr>
      <w:proofErr w:type="spellStart"/>
      <w:r w:rsidRPr="009E3324">
        <w:rPr>
          <w:bCs/>
          <w:sz w:val="28"/>
          <w:szCs w:val="28"/>
        </w:rPr>
        <w:t>Тимошинова</w:t>
      </w:r>
      <w:proofErr w:type="spellEnd"/>
      <w:r w:rsidRPr="009E3324">
        <w:rPr>
          <w:bCs/>
          <w:sz w:val="28"/>
          <w:szCs w:val="28"/>
        </w:rPr>
        <w:t xml:space="preserve">, Н. Л. Модернизация методической службы образования [Электронный ресурс] / Н. Л. </w:t>
      </w:r>
      <w:proofErr w:type="spellStart"/>
      <w:r w:rsidRPr="009E3324">
        <w:rPr>
          <w:bCs/>
          <w:sz w:val="28"/>
          <w:szCs w:val="28"/>
        </w:rPr>
        <w:t>Тимошинова</w:t>
      </w:r>
      <w:proofErr w:type="spellEnd"/>
      <w:r w:rsidRPr="009E3324">
        <w:rPr>
          <w:bCs/>
          <w:sz w:val="28"/>
          <w:szCs w:val="28"/>
        </w:rPr>
        <w:t xml:space="preserve">. – Режим доступа: </w:t>
      </w:r>
      <w:r w:rsidRPr="009E3324">
        <w:rPr>
          <w:sz w:val="28"/>
          <w:szCs w:val="28"/>
        </w:rPr>
        <w:t>http://www.openclass.ru/node/881. - 17.04.09.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lastRenderedPageBreak/>
        <w:t xml:space="preserve">Титова, С. А. Азбука методической работы: планирование, формы и методы работы [Текст]: методические рекомендации / С. А. Титова. – Минск.: МГОУМК, </w:t>
      </w:r>
      <w:smartTag w:uri="urn:schemas-microsoft-com:office:smarttags" w:element="metricconverter">
        <w:smartTagPr>
          <w:attr w:name="ProductID" w:val="4. Г"/>
        </w:smartTagPr>
        <w:r w:rsidRPr="009E3324">
          <w:rPr>
            <w:sz w:val="28"/>
            <w:szCs w:val="28"/>
          </w:rPr>
          <w:t>2005 г</w:t>
        </w:r>
      </w:smartTag>
      <w:r w:rsidRPr="009E3324">
        <w:rPr>
          <w:sz w:val="28"/>
          <w:szCs w:val="28"/>
        </w:rPr>
        <w:t xml:space="preserve"> . – 43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 xml:space="preserve">Уварова, Н. М. Технология оформления педагогического опыта [Текст]: методическое пособие / Н. М Уварова, Т. А. Сергеева, Т. В. </w:t>
      </w:r>
      <w:proofErr w:type="spellStart"/>
      <w:r w:rsidRPr="009E3324">
        <w:rPr>
          <w:sz w:val="28"/>
          <w:szCs w:val="28"/>
        </w:rPr>
        <w:t>Максимченко</w:t>
      </w:r>
      <w:proofErr w:type="spellEnd"/>
      <w:r w:rsidRPr="009E3324">
        <w:rPr>
          <w:sz w:val="28"/>
          <w:szCs w:val="28"/>
        </w:rPr>
        <w:t xml:space="preserve">. – М.: Интеллект-Центр, 2003. - 112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proofErr w:type="spellStart"/>
      <w:r w:rsidRPr="009E3324">
        <w:rPr>
          <w:sz w:val="28"/>
          <w:szCs w:val="28"/>
        </w:rPr>
        <w:t>Уколова</w:t>
      </w:r>
      <w:proofErr w:type="spellEnd"/>
      <w:r w:rsidRPr="009E3324">
        <w:rPr>
          <w:sz w:val="28"/>
          <w:szCs w:val="28"/>
        </w:rPr>
        <w:t xml:space="preserve">, Н. Н. Анализ состояния и эффективности методической работы в школе за учебный год [Текст] / Н. Н. </w:t>
      </w:r>
      <w:proofErr w:type="spellStart"/>
      <w:r w:rsidRPr="009E3324">
        <w:rPr>
          <w:sz w:val="28"/>
          <w:szCs w:val="28"/>
        </w:rPr>
        <w:t>Уколова</w:t>
      </w:r>
      <w:proofErr w:type="spellEnd"/>
      <w:r w:rsidRPr="009E3324">
        <w:rPr>
          <w:sz w:val="28"/>
          <w:szCs w:val="28"/>
        </w:rPr>
        <w:t>, В. А. Кузнецова //Управление современной школой. Завуч. – 2008. - №2.- С. 27-44.</w:t>
      </w:r>
    </w:p>
    <w:p w:rsidR="00291769" w:rsidRPr="009E3324" w:rsidRDefault="00291769" w:rsidP="00103C0B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ind w:left="360"/>
        <w:jc w:val="both"/>
        <w:rPr>
          <w:sz w:val="28"/>
          <w:szCs w:val="28"/>
        </w:rPr>
      </w:pPr>
      <w:proofErr w:type="gramStart"/>
      <w:r w:rsidRPr="009E3324">
        <w:rPr>
          <w:sz w:val="28"/>
          <w:szCs w:val="28"/>
        </w:rPr>
        <w:t>Филатова, Л. И. Информационная деятельность методического учреждения [Текст]:  методическое пособие / Л. И Филатова., Е. В Василевская., Н. В  Новожилова.</w:t>
      </w:r>
      <w:proofErr w:type="gramEnd"/>
      <w:r w:rsidRPr="009E3324">
        <w:rPr>
          <w:sz w:val="28"/>
          <w:szCs w:val="28"/>
        </w:rPr>
        <w:t xml:space="preserve">  - М.: Академия, 2005. – 55 </w:t>
      </w:r>
      <w:proofErr w:type="gramStart"/>
      <w:r w:rsidRPr="009E3324">
        <w:rPr>
          <w:sz w:val="28"/>
          <w:szCs w:val="28"/>
        </w:rPr>
        <w:t>с</w:t>
      </w:r>
      <w:proofErr w:type="gramEnd"/>
      <w:r w:rsidRPr="009E3324">
        <w:rPr>
          <w:sz w:val="28"/>
          <w:szCs w:val="28"/>
        </w:rPr>
        <w:t xml:space="preserve">. 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r w:rsidRPr="009E3324">
        <w:rPr>
          <w:bCs/>
        </w:rPr>
        <w:t>Шабанова, И. А.</w:t>
      </w:r>
      <w:r w:rsidRPr="009E3324">
        <w:t xml:space="preserve"> Внедрение современных образовательных технологий в учебный процесс как одно из направлений методической работы [Текст] / И. А. Шабанова, Н. Г. Гладкова // Методист. - 2009. - </w:t>
      </w:r>
      <w:r w:rsidRPr="009E3324">
        <w:rPr>
          <w:bCs/>
        </w:rPr>
        <w:t>N2</w:t>
      </w:r>
      <w:r w:rsidRPr="009E3324">
        <w:t>. -  С. 39-40.</w:t>
      </w:r>
    </w:p>
    <w:p w:rsidR="00291769" w:rsidRPr="009E3324" w:rsidRDefault="00291769" w:rsidP="00103C0B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3324">
        <w:rPr>
          <w:sz w:val="28"/>
          <w:szCs w:val="28"/>
        </w:rPr>
        <w:t>Шувалова, С. Методический сервис для педагога  [Текст] / С. Шувалова // Народное образование. – 2009. - № 2. – С. 122-126.</w:t>
      </w:r>
    </w:p>
    <w:p w:rsidR="00291769" w:rsidRPr="009E3324" w:rsidRDefault="00291769" w:rsidP="00103C0B">
      <w:pPr>
        <w:pStyle w:val="23"/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900"/>
        </w:tabs>
        <w:spacing w:line="240" w:lineRule="auto"/>
        <w:ind w:left="360" w:right="0"/>
      </w:pPr>
      <w:r w:rsidRPr="009E3324">
        <w:t>Янина,  Н. С. Реализация научно-методической темы школы – одна из форм организации методической работы в образовательном учреждении [Текст] / Н.С. Янина // Управление современной школой. Завуч. – 2009. - № 3. – С. 23-37.</w:t>
      </w:r>
    </w:p>
    <w:p w:rsidR="00291769" w:rsidRPr="009E3324" w:rsidRDefault="00291769" w:rsidP="00F42450">
      <w:pPr>
        <w:pStyle w:val="a3"/>
        <w:tabs>
          <w:tab w:val="left" w:pos="720"/>
        </w:tabs>
        <w:ind w:left="-360"/>
        <w:jc w:val="both"/>
        <w:rPr>
          <w:b w:val="0"/>
          <w:bCs w:val="0"/>
          <w:spacing w:val="0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Pr="0026409F" w:rsidRDefault="0026409F" w:rsidP="008E0F19">
      <w:pPr>
        <w:widowControl w:val="0"/>
        <w:jc w:val="center"/>
        <w:rPr>
          <w:b/>
          <w:sz w:val="72"/>
          <w:szCs w:val="72"/>
        </w:rPr>
      </w:pPr>
      <w:r w:rsidRPr="0026409F">
        <w:rPr>
          <w:bCs/>
          <w:sz w:val="72"/>
          <w:szCs w:val="72"/>
        </w:rPr>
        <w:t>Приложения</w:t>
      </w: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4E7DFE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4E7DFE" w:rsidRPr="009E3324" w:rsidRDefault="004E7DFE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Pr="009E3324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91769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26409F" w:rsidRPr="009E3324" w:rsidRDefault="0026409F" w:rsidP="008E0F19">
      <w:pPr>
        <w:widowControl w:val="0"/>
        <w:jc w:val="center"/>
        <w:rPr>
          <w:b/>
          <w:sz w:val="28"/>
          <w:szCs w:val="28"/>
        </w:rPr>
      </w:pPr>
    </w:p>
    <w:p w:rsidR="00136F67" w:rsidRDefault="00136F67" w:rsidP="00136F67">
      <w:pPr>
        <w:pStyle w:val="a3"/>
        <w:jc w:val="right"/>
        <w:rPr>
          <w:bCs w:val="0"/>
          <w:spacing w:val="0"/>
        </w:rPr>
      </w:pPr>
      <w:r w:rsidRPr="00136F67">
        <w:rPr>
          <w:bCs w:val="0"/>
          <w:spacing w:val="0"/>
        </w:rPr>
        <w:lastRenderedPageBreak/>
        <w:t>Приложение 1</w:t>
      </w:r>
    </w:p>
    <w:p w:rsidR="003C6DE7" w:rsidRPr="009E3324" w:rsidRDefault="003C6DE7" w:rsidP="003C6DE7">
      <w:pPr>
        <w:pStyle w:val="a3"/>
        <w:spacing w:line="240" w:lineRule="auto"/>
        <w:jc w:val="center"/>
        <w:rPr>
          <w:bCs w:val="0"/>
          <w:spacing w:val="0"/>
        </w:rPr>
      </w:pPr>
      <w:r w:rsidRPr="009E3324">
        <w:rPr>
          <w:bCs w:val="0"/>
          <w:spacing w:val="0"/>
        </w:rPr>
        <w:t xml:space="preserve">Рефлексивный замер </w:t>
      </w:r>
    </w:p>
    <w:p w:rsidR="003C6DE7" w:rsidRPr="009E3324" w:rsidRDefault="003C6DE7" w:rsidP="003C6DE7">
      <w:pPr>
        <w:pStyle w:val="a3"/>
        <w:spacing w:line="240" w:lineRule="auto"/>
        <w:jc w:val="center"/>
        <w:rPr>
          <w:bCs w:val="0"/>
          <w:spacing w:val="0"/>
        </w:rPr>
      </w:pPr>
      <w:r w:rsidRPr="009E3324">
        <w:rPr>
          <w:bCs w:val="0"/>
          <w:spacing w:val="0"/>
        </w:rPr>
        <w:t>педагогической успешности и возникающих проблем</w:t>
      </w:r>
    </w:p>
    <w:p w:rsidR="003C6DE7" w:rsidRPr="009E3324" w:rsidRDefault="003C6DE7" w:rsidP="003C6DE7">
      <w:pPr>
        <w:pStyle w:val="a3"/>
        <w:jc w:val="center"/>
        <w:rPr>
          <w:b w:val="0"/>
          <w:bCs w:val="0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3C6DE7" w:rsidRPr="009E3324" w:rsidTr="00DB0B14">
        <w:tc>
          <w:tcPr>
            <w:tcW w:w="4785" w:type="dxa"/>
          </w:tcPr>
          <w:p w:rsidR="003C6DE7" w:rsidRPr="00AA2ED3" w:rsidRDefault="003C6DE7" w:rsidP="00DB0B14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2ED3">
              <w:rPr>
                <w:spacing w:val="0"/>
                <w:sz w:val="24"/>
                <w:szCs w:val="24"/>
              </w:rPr>
              <w:t>Все, что мне хорошо удается делать в предметно-обучающей деятельности</w:t>
            </w:r>
          </w:p>
        </w:tc>
        <w:tc>
          <w:tcPr>
            <w:tcW w:w="4786" w:type="dxa"/>
          </w:tcPr>
          <w:p w:rsidR="003C6DE7" w:rsidRPr="00AA2ED3" w:rsidRDefault="003C6DE7" w:rsidP="00DB0B14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2ED3">
              <w:rPr>
                <w:spacing w:val="0"/>
                <w:sz w:val="24"/>
                <w:szCs w:val="24"/>
              </w:rPr>
              <w:t>Проблемы, сложности в работе, недостаток знаний</w:t>
            </w: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  <w:tr w:rsidR="003C6DE7" w:rsidRPr="009E3324" w:rsidTr="00DB0B14">
        <w:tc>
          <w:tcPr>
            <w:tcW w:w="4785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  <w:tc>
          <w:tcPr>
            <w:tcW w:w="4786" w:type="dxa"/>
          </w:tcPr>
          <w:p w:rsidR="003C6DE7" w:rsidRPr="009E3324" w:rsidRDefault="003C6DE7" w:rsidP="00DB0B14">
            <w:pPr>
              <w:pStyle w:val="a3"/>
              <w:rPr>
                <w:spacing w:val="0"/>
              </w:rPr>
            </w:pPr>
          </w:p>
        </w:tc>
      </w:tr>
    </w:tbl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Pr="009E3324" w:rsidRDefault="003C6DE7" w:rsidP="003C6DE7">
      <w:pPr>
        <w:widowControl w:val="0"/>
        <w:jc w:val="center"/>
        <w:rPr>
          <w:b/>
          <w:sz w:val="28"/>
          <w:szCs w:val="28"/>
        </w:rPr>
      </w:pPr>
    </w:p>
    <w:p w:rsidR="003C6DE7" w:rsidRDefault="003C6DE7" w:rsidP="00136F67">
      <w:pPr>
        <w:pStyle w:val="a3"/>
        <w:jc w:val="right"/>
        <w:rPr>
          <w:bCs w:val="0"/>
          <w:spacing w:val="0"/>
        </w:rPr>
      </w:pPr>
    </w:p>
    <w:p w:rsidR="003C6DE7" w:rsidRPr="00136F67" w:rsidRDefault="003C6DE7" w:rsidP="00136F67">
      <w:pPr>
        <w:pStyle w:val="a3"/>
        <w:jc w:val="right"/>
        <w:rPr>
          <w:bCs w:val="0"/>
          <w:spacing w:val="0"/>
        </w:rPr>
      </w:pPr>
      <w:r w:rsidRPr="00136F67">
        <w:rPr>
          <w:bCs w:val="0"/>
          <w:spacing w:val="0"/>
        </w:rPr>
        <w:lastRenderedPageBreak/>
        <w:t>Приложение</w:t>
      </w:r>
      <w:r>
        <w:rPr>
          <w:bCs w:val="0"/>
          <w:spacing w:val="0"/>
        </w:rPr>
        <w:t xml:space="preserve"> 2</w:t>
      </w:r>
    </w:p>
    <w:p w:rsidR="00136F67" w:rsidRPr="003C6DE7" w:rsidRDefault="00136F67" w:rsidP="00136F6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/>
        <w:jc w:val="center"/>
        <w:rPr>
          <w:b/>
          <w:bCs/>
          <w:iCs/>
          <w:color w:val="000000"/>
          <w:spacing w:val="-7"/>
        </w:rPr>
      </w:pPr>
      <w:r w:rsidRPr="003C6DE7">
        <w:rPr>
          <w:b/>
          <w:bCs/>
          <w:iCs/>
          <w:color w:val="000000"/>
          <w:spacing w:val="-7"/>
        </w:rPr>
        <w:t>Экспертный  метод  ранжирования  проблем</w:t>
      </w:r>
    </w:p>
    <w:p w:rsidR="00136F67" w:rsidRPr="003C6DE7" w:rsidRDefault="00136F67" w:rsidP="00136F6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/>
        <w:jc w:val="center"/>
      </w:pPr>
    </w:p>
    <w:p w:rsidR="00136F67" w:rsidRPr="003C6DE7" w:rsidRDefault="00136F67" w:rsidP="00136F6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8" w:firstLine="650"/>
      </w:pPr>
      <w:r w:rsidRPr="003C6DE7">
        <w:rPr>
          <w:color w:val="000000"/>
          <w:spacing w:val="5"/>
        </w:rPr>
        <w:t xml:space="preserve">Данная методика применяется для большого числа проблем (~  10), алгоритм ее </w:t>
      </w:r>
      <w:r w:rsidRPr="003C6DE7">
        <w:rPr>
          <w:color w:val="000000"/>
          <w:spacing w:val="-3"/>
        </w:rPr>
        <w:t>применения следующий:</w:t>
      </w:r>
    </w:p>
    <w:p w:rsidR="00136F67" w:rsidRPr="003C6DE7" w:rsidRDefault="00136F67" w:rsidP="00136F67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69" w:lineRule="exact"/>
        <w:ind w:left="34"/>
        <w:rPr>
          <w:color w:val="000000"/>
          <w:spacing w:val="-32"/>
        </w:rPr>
      </w:pPr>
      <w:r w:rsidRPr="003C6DE7">
        <w:rPr>
          <w:color w:val="000000"/>
          <w:spacing w:val="-1"/>
        </w:rPr>
        <w:t>Каждому эксперту предоставляется список проблем.</w:t>
      </w:r>
    </w:p>
    <w:p w:rsidR="00136F67" w:rsidRPr="003C6DE7" w:rsidRDefault="00136F67" w:rsidP="00136F67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69" w:lineRule="exact"/>
        <w:ind w:left="398" w:hanging="365"/>
        <w:jc w:val="both"/>
        <w:rPr>
          <w:color w:val="000000"/>
          <w:spacing w:val="-16"/>
        </w:rPr>
      </w:pPr>
      <w:proofErr w:type="gramStart"/>
      <w:r w:rsidRPr="003C6DE7">
        <w:rPr>
          <w:color w:val="000000"/>
          <w:spacing w:val="-1"/>
        </w:rPr>
        <w:t>Эксперт располагает проблемы в порядке убывания их значимости и присваива</w:t>
      </w:r>
      <w:r w:rsidRPr="003C6DE7">
        <w:rPr>
          <w:color w:val="000000"/>
          <w:spacing w:val="1"/>
        </w:rPr>
        <w:t>ет проблеме порядковый номер: самая актуальная получает первый номер, наи</w:t>
      </w:r>
      <w:r w:rsidRPr="003C6DE7">
        <w:rPr>
          <w:color w:val="000000"/>
        </w:rPr>
        <w:t>менее актуальная - последний.</w:t>
      </w:r>
      <w:proofErr w:type="gramEnd"/>
      <w:r w:rsidRPr="003C6DE7">
        <w:rPr>
          <w:color w:val="000000"/>
        </w:rPr>
        <w:t xml:space="preserve"> Допускается присвоение нескольким проблемам</w:t>
      </w:r>
      <w:r w:rsidRPr="003C6DE7">
        <w:rPr>
          <w:color w:val="000000"/>
        </w:rPr>
        <w:br/>
      </w:r>
      <w:r w:rsidRPr="003C6DE7">
        <w:rPr>
          <w:color w:val="000000"/>
          <w:spacing w:val="-2"/>
        </w:rPr>
        <w:t>одного и того же номера, но тогда номер следующей проблемы увеличивается на</w:t>
      </w:r>
      <w:r w:rsidRPr="003C6DE7">
        <w:rPr>
          <w:color w:val="000000"/>
          <w:spacing w:val="-2"/>
        </w:rPr>
        <w:br/>
      </w:r>
      <w:r w:rsidRPr="003C6DE7">
        <w:rPr>
          <w:color w:val="000000"/>
          <w:spacing w:val="3"/>
        </w:rPr>
        <w:t>число проблем с одинаковым номером, или столько же номеров пропускается</w:t>
      </w:r>
      <w:r w:rsidRPr="003C6DE7">
        <w:rPr>
          <w:color w:val="000000"/>
          <w:spacing w:val="3"/>
        </w:rPr>
        <w:br/>
        <w:t xml:space="preserve">перед </w:t>
      </w:r>
      <w:proofErr w:type="spellStart"/>
      <w:r w:rsidRPr="003C6DE7">
        <w:rPr>
          <w:color w:val="000000"/>
          <w:spacing w:val="3"/>
        </w:rPr>
        <w:t>однопорядковой</w:t>
      </w:r>
      <w:proofErr w:type="spellEnd"/>
      <w:r w:rsidRPr="003C6DE7">
        <w:rPr>
          <w:color w:val="000000"/>
          <w:spacing w:val="3"/>
        </w:rPr>
        <w:t xml:space="preserve"> группой проблем. Например (обозначим проблемы за</w:t>
      </w:r>
      <w:r w:rsidRPr="003C6DE7">
        <w:rPr>
          <w:color w:val="000000"/>
          <w:spacing w:val="-1"/>
        </w:rPr>
        <w:t>главными буквами): 1 .А; 2.Б</w:t>
      </w:r>
      <w:proofErr w:type="gramStart"/>
      <w:r w:rsidRPr="003C6DE7">
        <w:rPr>
          <w:color w:val="000000"/>
          <w:spacing w:val="-1"/>
        </w:rPr>
        <w:t>,В</w:t>
      </w:r>
      <w:proofErr w:type="gramEnd"/>
      <w:r w:rsidRPr="003C6DE7">
        <w:rPr>
          <w:color w:val="000000"/>
          <w:spacing w:val="-1"/>
        </w:rPr>
        <w:t xml:space="preserve">; </w:t>
      </w:r>
      <w:smartTag w:uri="urn:schemas-microsoft-com:office:smarttags" w:element="metricconverter">
        <w:smartTagPr>
          <w:attr w:name="ProductID" w:val="4. Г"/>
        </w:smartTagPr>
        <w:r w:rsidRPr="003C6DE7">
          <w:rPr>
            <w:color w:val="000000"/>
            <w:spacing w:val="-1"/>
          </w:rPr>
          <w:t>4. Г</w:t>
        </w:r>
      </w:smartTag>
      <w:r w:rsidRPr="003C6DE7">
        <w:rPr>
          <w:color w:val="000000"/>
          <w:spacing w:val="-1"/>
        </w:rPr>
        <w:t>. Или: 1. А; З.Б</w:t>
      </w:r>
      <w:proofErr w:type="gramStart"/>
      <w:r w:rsidRPr="003C6DE7">
        <w:rPr>
          <w:color w:val="000000"/>
          <w:spacing w:val="-1"/>
        </w:rPr>
        <w:t>,В</w:t>
      </w:r>
      <w:proofErr w:type="gramEnd"/>
      <w:r w:rsidRPr="003C6DE7">
        <w:rPr>
          <w:color w:val="000000"/>
          <w:spacing w:val="-1"/>
        </w:rPr>
        <w:t xml:space="preserve">; </w:t>
      </w:r>
      <w:smartTag w:uri="urn:schemas-microsoft-com:office:smarttags" w:element="metricconverter">
        <w:smartTagPr>
          <w:attr w:name="ProductID" w:val="4. Г"/>
        </w:smartTagPr>
        <w:r w:rsidRPr="003C6DE7">
          <w:rPr>
            <w:color w:val="000000"/>
            <w:spacing w:val="-1"/>
          </w:rPr>
          <w:t>4. Г</w:t>
        </w:r>
      </w:smartTag>
      <w:r w:rsidRPr="003C6DE7">
        <w:rPr>
          <w:color w:val="000000"/>
          <w:spacing w:val="-1"/>
        </w:rPr>
        <w:t>.</w:t>
      </w:r>
    </w:p>
    <w:p w:rsidR="00136F67" w:rsidRPr="003C6DE7" w:rsidRDefault="00136F67" w:rsidP="00136F67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69" w:lineRule="exact"/>
        <w:ind w:left="398" w:hanging="365"/>
        <w:jc w:val="both"/>
        <w:rPr>
          <w:color w:val="000000"/>
          <w:spacing w:val="-14"/>
        </w:rPr>
      </w:pPr>
      <w:r w:rsidRPr="003C6DE7">
        <w:rPr>
          <w:color w:val="000000"/>
        </w:rPr>
        <w:t>Определяется качество эксперта: если порядковые номера проблем, выставлен</w:t>
      </w:r>
      <w:r w:rsidRPr="003C6DE7">
        <w:rPr>
          <w:color w:val="000000"/>
          <w:spacing w:val="-1"/>
        </w:rPr>
        <w:t>ных каким-либо экспертом, отличаются от большинства существенным образом</w:t>
      </w:r>
      <w:r w:rsidRPr="003C6DE7">
        <w:rPr>
          <w:color w:val="000000"/>
          <w:spacing w:val="-1"/>
        </w:rPr>
        <w:br/>
        <w:t>(на 4-5 единиц), то результаты работы этого эксперта не учитываются.</w:t>
      </w:r>
    </w:p>
    <w:p w:rsidR="00136F67" w:rsidRPr="003C6DE7" w:rsidRDefault="00136F67" w:rsidP="00136F67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  <w:tab w:val="left" w:pos="8318"/>
        </w:tabs>
        <w:autoSpaceDE w:val="0"/>
        <w:autoSpaceDN w:val="0"/>
        <w:adjustRightInd w:val="0"/>
        <w:spacing w:before="5" w:line="269" w:lineRule="exact"/>
        <w:ind w:left="398" w:hanging="365"/>
        <w:jc w:val="both"/>
        <w:rPr>
          <w:color w:val="000000"/>
          <w:spacing w:val="-12"/>
        </w:rPr>
      </w:pPr>
      <w:proofErr w:type="gramStart"/>
      <w:r w:rsidRPr="003C6DE7">
        <w:rPr>
          <w:color w:val="000000"/>
        </w:rPr>
        <w:t>Суммируются порядковые номера, проставленные экспертами, для каждой про</w:t>
      </w:r>
      <w:r w:rsidRPr="003C6DE7">
        <w:rPr>
          <w:color w:val="000000"/>
          <w:spacing w:val="-1"/>
        </w:rPr>
        <w:t>блемы, и составляется ранжированный список: на первом месте проблема с наи</w:t>
      </w:r>
      <w:r w:rsidRPr="003C6DE7">
        <w:rPr>
          <w:color w:val="000000"/>
          <w:spacing w:val="-2"/>
        </w:rPr>
        <w:t>меньшим суммарным баллом, на последнем - с наибольшим.</w:t>
      </w:r>
      <w:r w:rsidRPr="003C6DE7">
        <w:rPr>
          <w:color w:val="000000"/>
        </w:rPr>
        <w:tab/>
      </w:r>
      <w:proofErr w:type="gramEnd"/>
    </w:p>
    <w:p w:rsidR="00456533" w:rsidRPr="003C6DE7" w:rsidRDefault="00456533" w:rsidP="00456533">
      <w:pPr>
        <w:pStyle w:val="a3"/>
        <w:jc w:val="center"/>
        <w:rPr>
          <w:b w:val="0"/>
          <w:bCs w:val="0"/>
          <w:sz w:val="24"/>
          <w:szCs w:val="24"/>
        </w:rPr>
      </w:pPr>
    </w:p>
    <w:p w:rsidR="005D3C63" w:rsidRPr="009E3324" w:rsidRDefault="005D3C63" w:rsidP="005D3C63">
      <w:pPr>
        <w:widowControl w:val="0"/>
        <w:jc w:val="center"/>
        <w:rPr>
          <w:b/>
          <w:sz w:val="28"/>
          <w:szCs w:val="28"/>
        </w:rPr>
      </w:pPr>
    </w:p>
    <w:p w:rsidR="00456533" w:rsidRPr="00456533" w:rsidRDefault="00456533" w:rsidP="00456533">
      <w:pPr>
        <w:pStyle w:val="a3"/>
        <w:jc w:val="center"/>
        <w:rPr>
          <w:bCs w:val="0"/>
          <w:spacing w:val="0"/>
        </w:rPr>
      </w:pPr>
      <w:proofErr w:type="spellStart"/>
      <w:r w:rsidRPr="003C6DE7">
        <w:rPr>
          <w:bCs w:val="0"/>
          <w:spacing w:val="0"/>
          <w:sz w:val="24"/>
          <w:szCs w:val="24"/>
        </w:rPr>
        <w:t>Критериальная</w:t>
      </w:r>
      <w:proofErr w:type="spellEnd"/>
      <w:r w:rsidRPr="003C6DE7">
        <w:rPr>
          <w:bCs w:val="0"/>
          <w:spacing w:val="0"/>
          <w:sz w:val="24"/>
          <w:szCs w:val="24"/>
        </w:rPr>
        <w:t xml:space="preserve"> оценка проблем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900"/>
        <w:gridCol w:w="900"/>
        <w:gridCol w:w="750"/>
        <w:gridCol w:w="1513"/>
      </w:tblGrid>
      <w:tr w:rsidR="00456533" w:rsidRPr="00456533" w:rsidTr="00DB0B14">
        <w:trPr>
          <w:cantSplit/>
        </w:trPr>
        <w:tc>
          <w:tcPr>
            <w:tcW w:w="648" w:type="dxa"/>
            <w:vMerge w:val="restart"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№</w:t>
            </w:r>
          </w:p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3C6DE7">
              <w:rPr>
                <w:bCs w:val="0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3C6DE7">
              <w:rPr>
                <w:bCs w:val="0"/>
                <w:spacing w:val="0"/>
                <w:sz w:val="24"/>
                <w:szCs w:val="24"/>
              </w:rPr>
              <w:t>/</w:t>
            </w:r>
            <w:proofErr w:type="spellStart"/>
            <w:r w:rsidRPr="003C6DE7">
              <w:rPr>
                <w:bCs w:val="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56533" w:rsidRPr="003C6DE7" w:rsidRDefault="00456533" w:rsidP="00DB0B14">
            <w:pPr>
              <w:pStyle w:val="a3"/>
              <w:spacing w:line="240" w:lineRule="auto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Проблемы</w:t>
            </w:r>
          </w:p>
        </w:tc>
        <w:tc>
          <w:tcPr>
            <w:tcW w:w="2550" w:type="dxa"/>
            <w:gridSpan w:val="3"/>
          </w:tcPr>
          <w:p w:rsidR="00456533" w:rsidRPr="003C6DE7" w:rsidRDefault="00456533" w:rsidP="00DB0B14">
            <w:pPr>
              <w:pStyle w:val="a3"/>
              <w:spacing w:line="240" w:lineRule="auto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Критерии оценки проблемы</w:t>
            </w:r>
            <w:r w:rsidRPr="003C6DE7">
              <w:rPr>
                <w:bCs w:val="0"/>
                <w:spacing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spacing w:line="240" w:lineRule="auto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Сумма баллов</w:t>
            </w:r>
          </w:p>
        </w:tc>
      </w:tr>
      <w:tr w:rsidR="00456533" w:rsidRPr="00456533" w:rsidTr="00DB0B14">
        <w:trPr>
          <w:cantSplit/>
        </w:trPr>
        <w:tc>
          <w:tcPr>
            <w:tcW w:w="648" w:type="dxa"/>
            <w:vMerge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3C6DE7">
              <w:rPr>
                <w:bC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456533" w:rsidTr="00F81CA0">
        <w:trPr>
          <w:trHeight w:val="252"/>
        </w:trPr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F81CA0">
        <w:trPr>
          <w:trHeight w:val="191"/>
        </w:trPr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6533" w:rsidTr="00DB0B14">
        <w:tc>
          <w:tcPr>
            <w:tcW w:w="648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  <w:r w:rsidRPr="003C6DE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456533" w:rsidRPr="003C6DE7" w:rsidRDefault="00456533" w:rsidP="00DB0B14">
            <w:pPr>
              <w:pStyle w:val="a3"/>
              <w:tabs>
                <w:tab w:val="left" w:pos="2232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533" w:rsidRPr="003C6DE7" w:rsidRDefault="00456533" w:rsidP="00DB0B14">
            <w:pPr>
              <w:pStyle w:val="a3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56533" w:rsidRDefault="00456533" w:rsidP="00456533">
      <w:pPr>
        <w:pStyle w:val="a3"/>
        <w:jc w:val="center"/>
        <w:rPr>
          <w:b w:val="0"/>
          <w:bCs w:val="0"/>
        </w:rPr>
      </w:pPr>
    </w:p>
    <w:p w:rsidR="00456533" w:rsidRPr="00F81CA0" w:rsidRDefault="00456533" w:rsidP="00456533">
      <w:pPr>
        <w:pStyle w:val="a3"/>
        <w:numPr>
          <w:ilvl w:val="0"/>
          <w:numId w:val="32"/>
        </w:numPr>
        <w:spacing w:line="240" w:lineRule="auto"/>
        <w:jc w:val="both"/>
        <w:rPr>
          <w:spacing w:val="0"/>
          <w:sz w:val="24"/>
          <w:szCs w:val="24"/>
        </w:rPr>
      </w:pPr>
      <w:r w:rsidRPr="00F81CA0">
        <w:rPr>
          <w:spacing w:val="0"/>
          <w:sz w:val="24"/>
          <w:szCs w:val="24"/>
        </w:rPr>
        <w:t>оценка каждой проблемы производится по 10-бальной шкале, по трем критериям:</w:t>
      </w:r>
    </w:p>
    <w:p w:rsidR="00456533" w:rsidRPr="00F81CA0" w:rsidRDefault="00456533" w:rsidP="00456533">
      <w:pPr>
        <w:pStyle w:val="a3"/>
        <w:numPr>
          <w:ilvl w:val="0"/>
          <w:numId w:val="33"/>
        </w:numPr>
        <w:spacing w:line="240" w:lineRule="auto"/>
        <w:jc w:val="both"/>
        <w:rPr>
          <w:spacing w:val="0"/>
          <w:sz w:val="24"/>
          <w:szCs w:val="24"/>
        </w:rPr>
      </w:pPr>
      <w:r w:rsidRPr="00F81CA0">
        <w:rPr>
          <w:spacing w:val="0"/>
          <w:sz w:val="24"/>
          <w:szCs w:val="24"/>
        </w:rPr>
        <w:t>Первый критерий – насколько данная проблема актуальна для ОУ;</w:t>
      </w:r>
    </w:p>
    <w:p w:rsidR="00456533" w:rsidRPr="00F81CA0" w:rsidRDefault="00456533" w:rsidP="00456533">
      <w:pPr>
        <w:pStyle w:val="a3"/>
        <w:numPr>
          <w:ilvl w:val="0"/>
          <w:numId w:val="33"/>
        </w:numPr>
        <w:spacing w:line="240" w:lineRule="auto"/>
        <w:jc w:val="both"/>
        <w:rPr>
          <w:spacing w:val="0"/>
          <w:sz w:val="24"/>
          <w:szCs w:val="24"/>
        </w:rPr>
      </w:pPr>
      <w:r w:rsidRPr="00F81CA0">
        <w:rPr>
          <w:spacing w:val="0"/>
          <w:sz w:val="24"/>
          <w:szCs w:val="24"/>
        </w:rPr>
        <w:t>Второй – может ли данная проблема быть реально решена коллективом ОУ;</w:t>
      </w:r>
    </w:p>
    <w:p w:rsidR="00456533" w:rsidRPr="00F81CA0" w:rsidRDefault="00456533" w:rsidP="00456533">
      <w:pPr>
        <w:pStyle w:val="a3"/>
        <w:numPr>
          <w:ilvl w:val="0"/>
          <w:numId w:val="33"/>
        </w:numPr>
        <w:spacing w:line="240" w:lineRule="auto"/>
        <w:jc w:val="both"/>
        <w:rPr>
          <w:spacing w:val="0"/>
          <w:sz w:val="24"/>
          <w:szCs w:val="24"/>
        </w:rPr>
      </w:pPr>
      <w:r w:rsidRPr="00F81CA0">
        <w:rPr>
          <w:spacing w:val="0"/>
          <w:sz w:val="24"/>
          <w:szCs w:val="24"/>
        </w:rPr>
        <w:t>Третий – можно ли решить данную проблему за 1,5 года.</w:t>
      </w:r>
    </w:p>
    <w:p w:rsidR="00136F67" w:rsidRDefault="00136F67" w:rsidP="00136F67">
      <w:pPr>
        <w:widowControl w:val="0"/>
        <w:shd w:val="clear" w:color="auto" w:fill="FFFFFF"/>
        <w:autoSpaceDE w:val="0"/>
        <w:autoSpaceDN w:val="0"/>
        <w:adjustRightInd w:val="0"/>
        <w:spacing w:before="874"/>
        <w:ind w:right="29"/>
        <w:jc w:val="center"/>
        <w:rPr>
          <w:b/>
          <w:bCs/>
          <w:i/>
          <w:iCs/>
          <w:color w:val="000000"/>
          <w:spacing w:val="-6"/>
          <w:sz w:val="28"/>
          <w:szCs w:val="28"/>
        </w:rPr>
      </w:pPr>
      <w:r w:rsidRPr="00BD54D4">
        <w:rPr>
          <w:b/>
          <w:bCs/>
          <w:i/>
          <w:iCs/>
          <w:color w:val="000000"/>
          <w:spacing w:val="-6"/>
          <w:sz w:val="28"/>
          <w:szCs w:val="28"/>
        </w:rPr>
        <w:lastRenderedPageBreak/>
        <w:t>Построение древа проблем</w:t>
      </w:r>
    </w:p>
    <w:p w:rsidR="00136F67" w:rsidRPr="00AA2ED3" w:rsidRDefault="00136F67" w:rsidP="00AB58A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firstLine="408"/>
        <w:jc w:val="both"/>
        <w:rPr>
          <w:sz w:val="28"/>
          <w:szCs w:val="28"/>
        </w:rPr>
      </w:pPr>
      <w:r w:rsidRPr="00AA2ED3">
        <w:rPr>
          <w:i/>
          <w:iCs/>
          <w:color w:val="000000"/>
          <w:spacing w:val="1"/>
          <w:sz w:val="28"/>
          <w:szCs w:val="28"/>
        </w:rPr>
        <w:t xml:space="preserve">Древо проблем - </w:t>
      </w:r>
      <w:r w:rsidRPr="00AA2ED3">
        <w:rPr>
          <w:color w:val="000000"/>
          <w:spacing w:val="1"/>
          <w:sz w:val="28"/>
          <w:szCs w:val="28"/>
        </w:rPr>
        <w:t>наглядное представление причинно-следственных отношений  ме</w:t>
      </w:r>
      <w:r w:rsidRPr="00AA2ED3">
        <w:rPr>
          <w:color w:val="000000"/>
          <w:spacing w:val="-1"/>
          <w:sz w:val="28"/>
          <w:szCs w:val="28"/>
        </w:rPr>
        <w:t xml:space="preserve">жду проблемами, дефектами процесса, ограниченностью ресурсов. </w:t>
      </w:r>
      <w:r w:rsidRPr="00AA2ED3">
        <w:rPr>
          <w:i/>
          <w:iCs/>
          <w:color w:val="000000"/>
          <w:spacing w:val="-1"/>
          <w:sz w:val="28"/>
          <w:szCs w:val="28"/>
        </w:rPr>
        <w:t>Методика построения древа проблем:</w:t>
      </w:r>
    </w:p>
    <w:p w:rsidR="00136F67" w:rsidRPr="00AA2ED3" w:rsidRDefault="00136F67" w:rsidP="00136F6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413" w:hanging="384"/>
        <w:jc w:val="both"/>
        <w:rPr>
          <w:color w:val="000000"/>
          <w:spacing w:val="-25"/>
          <w:sz w:val="28"/>
          <w:szCs w:val="28"/>
        </w:rPr>
      </w:pPr>
      <w:r w:rsidRPr="00AA2ED3">
        <w:rPr>
          <w:color w:val="000000"/>
          <w:spacing w:val="1"/>
          <w:sz w:val="28"/>
          <w:szCs w:val="28"/>
        </w:rPr>
        <w:t>Выберите из ранжированного списка центральную проблему, одну из наиболее</w:t>
      </w:r>
      <w:r w:rsidR="00AA2ED3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A2ED3">
        <w:rPr>
          <w:color w:val="000000"/>
          <w:sz w:val="28"/>
          <w:szCs w:val="28"/>
        </w:rPr>
        <w:t>актуальных</w:t>
      </w:r>
      <w:proofErr w:type="gramEnd"/>
      <w:r w:rsidRPr="00AA2ED3">
        <w:rPr>
          <w:color w:val="000000"/>
          <w:sz w:val="28"/>
          <w:szCs w:val="28"/>
        </w:rPr>
        <w:t>. Она будет являться исходным пунктом построения древа,</w:t>
      </w:r>
      <w:r w:rsidR="00AA2ED3">
        <w:rPr>
          <w:color w:val="000000"/>
          <w:sz w:val="28"/>
          <w:szCs w:val="28"/>
        </w:rPr>
        <w:t xml:space="preserve"> </w:t>
      </w:r>
      <w:r w:rsidRPr="00AA2ED3">
        <w:rPr>
          <w:color w:val="000000"/>
          <w:sz w:val="28"/>
          <w:szCs w:val="28"/>
        </w:rPr>
        <w:t>располо</w:t>
      </w:r>
      <w:r w:rsidRPr="00AA2ED3">
        <w:rPr>
          <w:color w:val="000000"/>
          <w:spacing w:val="-2"/>
          <w:sz w:val="28"/>
          <w:szCs w:val="28"/>
        </w:rPr>
        <w:t>жите ее в центре листа.</w:t>
      </w:r>
    </w:p>
    <w:p w:rsidR="00136F67" w:rsidRPr="00AA2ED3" w:rsidRDefault="00136F67" w:rsidP="00136F6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413" w:hanging="384"/>
        <w:jc w:val="both"/>
        <w:rPr>
          <w:color w:val="000000"/>
          <w:spacing w:val="-14"/>
          <w:sz w:val="28"/>
          <w:szCs w:val="28"/>
        </w:rPr>
      </w:pPr>
      <w:r w:rsidRPr="00AA2ED3">
        <w:rPr>
          <w:color w:val="000000"/>
          <w:sz w:val="28"/>
          <w:szCs w:val="28"/>
        </w:rPr>
        <w:t>Проанализируйте оставшиеся проблемы из списка: если анализируемая пробле</w:t>
      </w:r>
      <w:r w:rsidRPr="00AA2ED3">
        <w:rPr>
          <w:color w:val="000000"/>
          <w:spacing w:val="3"/>
          <w:sz w:val="28"/>
          <w:szCs w:val="28"/>
        </w:rPr>
        <w:t xml:space="preserve">ма является причиной </w:t>
      </w:r>
      <w:proofErr w:type="gramStart"/>
      <w:r w:rsidRPr="00AA2ED3">
        <w:rPr>
          <w:color w:val="000000"/>
          <w:spacing w:val="3"/>
          <w:sz w:val="28"/>
          <w:szCs w:val="28"/>
        </w:rPr>
        <w:t>для</w:t>
      </w:r>
      <w:proofErr w:type="gramEnd"/>
      <w:r w:rsidRPr="00AA2ED3">
        <w:rPr>
          <w:color w:val="000000"/>
          <w:spacing w:val="3"/>
          <w:sz w:val="28"/>
          <w:szCs w:val="28"/>
        </w:rPr>
        <w:t xml:space="preserve"> центральной, поместите ее на уровень ниже, если -</w:t>
      </w:r>
      <w:r w:rsidR="00AA2ED3">
        <w:rPr>
          <w:color w:val="000000"/>
          <w:spacing w:val="3"/>
          <w:sz w:val="28"/>
          <w:szCs w:val="28"/>
        </w:rPr>
        <w:t xml:space="preserve"> </w:t>
      </w:r>
      <w:r w:rsidRPr="00AA2ED3">
        <w:rPr>
          <w:color w:val="000000"/>
          <w:spacing w:val="2"/>
          <w:sz w:val="28"/>
          <w:szCs w:val="28"/>
        </w:rPr>
        <w:t>следствием - то на уровень выше. Если анализируемая проблема не имеет свя</w:t>
      </w:r>
      <w:r w:rsidRPr="00AA2ED3">
        <w:rPr>
          <w:color w:val="000000"/>
          <w:spacing w:val="1"/>
          <w:sz w:val="28"/>
          <w:szCs w:val="28"/>
        </w:rPr>
        <w:t xml:space="preserve">зей </w:t>
      </w:r>
      <w:proofErr w:type="gramStart"/>
      <w:r w:rsidRPr="00AA2ED3">
        <w:rPr>
          <w:color w:val="000000"/>
          <w:spacing w:val="1"/>
          <w:sz w:val="28"/>
          <w:szCs w:val="28"/>
        </w:rPr>
        <w:t>с</w:t>
      </w:r>
      <w:proofErr w:type="gramEnd"/>
      <w:r w:rsidRPr="00AA2ED3">
        <w:rPr>
          <w:color w:val="000000"/>
          <w:spacing w:val="1"/>
          <w:sz w:val="28"/>
          <w:szCs w:val="28"/>
        </w:rPr>
        <w:t xml:space="preserve"> центральной - не включайте ее в древо. Если </w:t>
      </w:r>
      <w:r w:rsidR="00AA2ED3">
        <w:rPr>
          <w:color w:val="000000"/>
          <w:spacing w:val="1"/>
          <w:sz w:val="28"/>
          <w:szCs w:val="28"/>
        </w:rPr>
        <w:t>ж</w:t>
      </w:r>
      <w:r w:rsidRPr="00AA2ED3">
        <w:rPr>
          <w:color w:val="000000"/>
          <w:spacing w:val="1"/>
          <w:sz w:val="28"/>
          <w:szCs w:val="28"/>
        </w:rPr>
        <w:t>е анализируемая проблема</w:t>
      </w:r>
      <w:r w:rsidR="00AA2ED3">
        <w:rPr>
          <w:color w:val="000000"/>
          <w:spacing w:val="1"/>
          <w:sz w:val="28"/>
          <w:szCs w:val="28"/>
        </w:rPr>
        <w:t xml:space="preserve"> </w:t>
      </w:r>
      <w:r w:rsidRPr="00AA2ED3">
        <w:rPr>
          <w:color w:val="000000"/>
          <w:spacing w:val="2"/>
          <w:sz w:val="28"/>
          <w:szCs w:val="28"/>
        </w:rPr>
        <w:t>не связана причинно-следственными отношениями с центральной, но имеет те</w:t>
      </w:r>
      <w:r w:rsidR="00AA2ED3">
        <w:rPr>
          <w:color w:val="000000"/>
          <w:spacing w:val="2"/>
          <w:sz w:val="28"/>
          <w:szCs w:val="28"/>
        </w:rPr>
        <w:t xml:space="preserve"> </w:t>
      </w:r>
      <w:r w:rsidRPr="00AA2ED3">
        <w:rPr>
          <w:color w:val="000000"/>
          <w:spacing w:val="2"/>
          <w:sz w:val="28"/>
          <w:szCs w:val="28"/>
        </w:rPr>
        <w:t>же причины и следствия, то расположите ее на том же уровне, что и централь</w:t>
      </w:r>
      <w:r w:rsidRPr="00AA2ED3">
        <w:rPr>
          <w:color w:val="000000"/>
          <w:spacing w:val="-4"/>
          <w:sz w:val="28"/>
          <w:szCs w:val="28"/>
        </w:rPr>
        <w:t>ная проблема.</w:t>
      </w:r>
    </w:p>
    <w:p w:rsidR="00136F67" w:rsidRPr="00AA2ED3" w:rsidRDefault="00136F67" w:rsidP="00136F6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413" w:hanging="384"/>
        <w:jc w:val="both"/>
        <w:rPr>
          <w:color w:val="000000"/>
          <w:spacing w:val="-14"/>
          <w:sz w:val="28"/>
          <w:szCs w:val="28"/>
        </w:rPr>
      </w:pPr>
      <w:r w:rsidRPr="00AA2ED3">
        <w:rPr>
          <w:color w:val="000000"/>
          <w:spacing w:val="3"/>
          <w:sz w:val="28"/>
          <w:szCs w:val="28"/>
        </w:rPr>
        <w:t>Продолжите анализ причин и следствий для всех проблем, расположенных на</w:t>
      </w:r>
      <w:r w:rsidR="00DA4DF5">
        <w:rPr>
          <w:color w:val="000000"/>
          <w:spacing w:val="3"/>
          <w:sz w:val="28"/>
          <w:szCs w:val="28"/>
        </w:rPr>
        <w:t xml:space="preserve"> </w:t>
      </w:r>
      <w:r w:rsidRPr="00AA2ED3">
        <w:rPr>
          <w:color w:val="000000"/>
          <w:sz w:val="28"/>
          <w:szCs w:val="28"/>
        </w:rPr>
        <w:t>одном уровне с центральной, они могли не войти в список проблем, т.к. многие</w:t>
      </w:r>
      <w:r w:rsidR="00DA4DF5">
        <w:rPr>
          <w:color w:val="000000"/>
          <w:sz w:val="28"/>
          <w:szCs w:val="28"/>
        </w:rPr>
        <w:t xml:space="preserve"> </w:t>
      </w:r>
      <w:r w:rsidRPr="00AA2ED3">
        <w:rPr>
          <w:color w:val="000000"/>
          <w:spacing w:val="-2"/>
          <w:sz w:val="28"/>
          <w:szCs w:val="28"/>
        </w:rPr>
        <w:t>причины проблем являются дефектами или ограничениями системы, а следствия</w:t>
      </w:r>
      <w:r w:rsidR="00DA4DF5">
        <w:rPr>
          <w:color w:val="000000"/>
          <w:spacing w:val="-2"/>
          <w:sz w:val="28"/>
          <w:szCs w:val="28"/>
        </w:rPr>
        <w:t xml:space="preserve"> </w:t>
      </w:r>
      <w:r w:rsidRPr="00AA2ED3">
        <w:rPr>
          <w:color w:val="000000"/>
          <w:spacing w:val="1"/>
          <w:sz w:val="28"/>
          <w:szCs w:val="28"/>
        </w:rPr>
        <w:t>представляют собой проблемы итогов функционирования системы. В получен</w:t>
      </w:r>
      <w:r w:rsidRPr="00AA2ED3">
        <w:rPr>
          <w:color w:val="000000"/>
          <w:spacing w:val="-1"/>
          <w:sz w:val="28"/>
          <w:szCs w:val="28"/>
        </w:rPr>
        <w:t>ном древе должно быть не менее 5 уровней.</w:t>
      </w:r>
    </w:p>
    <w:p w:rsidR="00136F67" w:rsidRDefault="003856E6" w:rsidP="00136F67">
      <w:pPr>
        <w:widowControl w:val="0"/>
        <w:autoSpaceDE w:val="0"/>
        <w:autoSpaceDN w:val="0"/>
        <w:adjustRightInd w:val="0"/>
        <w:spacing w:before="163"/>
        <w:ind w:left="259" w:right="408"/>
      </w:pPr>
      <w:r w:rsidRPr="003856E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38pt">
            <v:imagedata r:id="rId9" o:title=""/>
          </v:shape>
        </w:pict>
      </w:r>
    </w:p>
    <w:p w:rsidR="00136F67" w:rsidRDefault="00136F67" w:rsidP="00136F67">
      <w:pPr>
        <w:ind w:left="540"/>
        <w:jc w:val="both"/>
        <w:rPr>
          <w:spacing w:val="20"/>
        </w:rPr>
      </w:pPr>
    </w:p>
    <w:p w:rsidR="00136F67" w:rsidRDefault="00136F67" w:rsidP="00136F67">
      <w:pPr>
        <w:pStyle w:val="a3"/>
      </w:pPr>
    </w:p>
    <w:p w:rsidR="00136F67" w:rsidRPr="009E3324" w:rsidRDefault="00136F67" w:rsidP="00136F67">
      <w:pPr>
        <w:widowControl w:val="0"/>
        <w:jc w:val="center"/>
        <w:rPr>
          <w:b/>
          <w:sz w:val="28"/>
          <w:szCs w:val="28"/>
        </w:rPr>
      </w:pPr>
    </w:p>
    <w:p w:rsidR="00136F67" w:rsidRPr="009E3324" w:rsidRDefault="00136F67" w:rsidP="00136F67">
      <w:pPr>
        <w:widowControl w:val="0"/>
        <w:jc w:val="center"/>
        <w:rPr>
          <w:b/>
          <w:sz w:val="28"/>
          <w:szCs w:val="28"/>
        </w:rPr>
      </w:pPr>
    </w:p>
    <w:p w:rsidR="00136F67" w:rsidRPr="009E3324" w:rsidRDefault="00136F67" w:rsidP="00136F67">
      <w:pPr>
        <w:widowControl w:val="0"/>
        <w:jc w:val="center"/>
        <w:rPr>
          <w:b/>
          <w:sz w:val="28"/>
          <w:szCs w:val="28"/>
        </w:rPr>
      </w:pPr>
    </w:p>
    <w:p w:rsidR="00136F67" w:rsidRDefault="00136F67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AA2ED3" w:rsidRDefault="00AA2ED3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136F67" w:rsidRDefault="00136F67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 w:rsidRPr="009E3324">
        <w:rPr>
          <w:b/>
          <w:bCs/>
          <w:sz w:val="28"/>
          <w:szCs w:val="28"/>
        </w:rPr>
        <w:lastRenderedPageBreak/>
        <w:t xml:space="preserve">Приложение </w:t>
      </w:r>
      <w:r w:rsidR="00F81CA0">
        <w:rPr>
          <w:b/>
          <w:bCs/>
          <w:sz w:val="28"/>
          <w:szCs w:val="28"/>
        </w:rPr>
        <w:t>3</w:t>
      </w:r>
    </w:p>
    <w:p w:rsidR="00124821" w:rsidRDefault="00124821" w:rsidP="00A839AF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 xml:space="preserve">Карта заказа </w:t>
      </w:r>
    </w:p>
    <w:p w:rsidR="00A839AF" w:rsidRDefault="00D83254" w:rsidP="00A839AF">
      <w:pPr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</w:t>
      </w:r>
      <w:r w:rsidR="00A839AF">
        <w:rPr>
          <w:b/>
          <w:bCs/>
          <w:sz w:val="23"/>
          <w:szCs w:val="23"/>
        </w:rPr>
        <w:t xml:space="preserve"> </w:t>
      </w:r>
      <w:r w:rsidR="00A839AF" w:rsidRPr="009E3324">
        <w:rPr>
          <w:b/>
          <w:bCs/>
          <w:sz w:val="23"/>
          <w:szCs w:val="23"/>
        </w:rPr>
        <w:t>МСНО</w:t>
      </w:r>
      <w:r w:rsidR="00A839AF">
        <w:rPr>
          <w:b/>
          <w:bCs/>
          <w:sz w:val="23"/>
          <w:szCs w:val="23"/>
        </w:rPr>
        <w:t xml:space="preserve"> </w:t>
      </w:r>
      <w:r w:rsidR="00A839AF" w:rsidRPr="009E3324">
        <w:rPr>
          <w:b/>
          <w:bCs/>
          <w:sz w:val="23"/>
          <w:szCs w:val="23"/>
        </w:rPr>
        <w:t>на 2012/2013 учебный год</w:t>
      </w:r>
      <w:r w:rsidR="00A839AF">
        <w:rPr>
          <w:b/>
          <w:bCs/>
          <w:sz w:val="23"/>
          <w:szCs w:val="23"/>
        </w:rPr>
        <w:t xml:space="preserve"> </w:t>
      </w:r>
    </w:p>
    <w:p w:rsidR="00124821" w:rsidRDefault="00A839AF" w:rsidP="00A839AF">
      <w:pPr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ОУ________________________________</w:t>
      </w:r>
    </w:p>
    <w:p w:rsidR="00124821" w:rsidRDefault="00124821" w:rsidP="003D61F9">
      <w:pPr>
        <w:ind w:firstLine="720"/>
        <w:jc w:val="center"/>
        <w:rPr>
          <w:b/>
          <w:bCs/>
          <w:sz w:val="23"/>
          <w:szCs w:val="23"/>
        </w:rPr>
      </w:pPr>
    </w:p>
    <w:p w:rsidR="00124821" w:rsidRDefault="00124821" w:rsidP="003D61F9">
      <w:pPr>
        <w:ind w:firstLine="720"/>
        <w:jc w:val="center"/>
        <w:rPr>
          <w:b/>
          <w:bCs/>
          <w:sz w:val="23"/>
          <w:szCs w:val="23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536"/>
        <w:gridCol w:w="536"/>
        <w:gridCol w:w="536"/>
        <w:gridCol w:w="479"/>
        <w:gridCol w:w="720"/>
        <w:gridCol w:w="720"/>
        <w:gridCol w:w="440"/>
        <w:gridCol w:w="489"/>
        <w:gridCol w:w="490"/>
        <w:gridCol w:w="490"/>
        <w:gridCol w:w="490"/>
        <w:gridCol w:w="490"/>
        <w:gridCol w:w="490"/>
        <w:gridCol w:w="490"/>
      </w:tblGrid>
      <w:tr w:rsidR="00A839AF" w:rsidRPr="009E3324" w:rsidTr="00DB0B14">
        <w:trPr>
          <w:cantSplit/>
        </w:trPr>
        <w:tc>
          <w:tcPr>
            <w:tcW w:w="1981" w:type="dxa"/>
            <w:vMerge w:val="restart"/>
          </w:tcPr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Ф.И.О.</w:t>
            </w:r>
          </w:p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rPr>
                <w:spacing w:val="0"/>
                <w:sz w:val="23"/>
                <w:szCs w:val="23"/>
              </w:rPr>
            </w:pPr>
          </w:p>
          <w:p w:rsidR="00A839AF" w:rsidRPr="009E3324" w:rsidRDefault="00A839AF" w:rsidP="00DB0B14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608" w:type="dxa"/>
            <w:gridSpan w:val="3"/>
            <w:vMerge w:val="restart"/>
          </w:tcPr>
          <w:p w:rsidR="00A839AF" w:rsidRPr="00DA54BE" w:rsidRDefault="00A839AF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DA54BE">
              <w:rPr>
                <w:spacing w:val="0"/>
                <w:sz w:val="23"/>
                <w:szCs w:val="23"/>
              </w:rPr>
              <w:t>Инвариант</w:t>
            </w:r>
          </w:p>
        </w:tc>
        <w:tc>
          <w:tcPr>
            <w:tcW w:w="5788" w:type="dxa"/>
            <w:gridSpan w:val="11"/>
          </w:tcPr>
          <w:p w:rsidR="00A839AF" w:rsidRPr="00DA54BE" w:rsidRDefault="00A839AF" w:rsidP="00DB0B14">
            <w:pPr>
              <w:pStyle w:val="21"/>
              <w:jc w:val="center"/>
              <w:rPr>
                <w:spacing w:val="0"/>
                <w:sz w:val="19"/>
                <w:szCs w:val="19"/>
              </w:rPr>
            </w:pPr>
            <w:r w:rsidRPr="00DA54BE">
              <w:rPr>
                <w:spacing w:val="0"/>
                <w:sz w:val="19"/>
                <w:szCs w:val="19"/>
              </w:rPr>
              <w:t>Вариативная часть</w:t>
            </w:r>
          </w:p>
        </w:tc>
      </w:tr>
      <w:tr w:rsidR="008C3500" w:rsidRPr="009E3324" w:rsidTr="00DB0B14">
        <w:trPr>
          <w:cantSplit/>
        </w:trPr>
        <w:tc>
          <w:tcPr>
            <w:tcW w:w="1981" w:type="dxa"/>
            <w:vMerge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608" w:type="dxa"/>
            <w:gridSpan w:val="3"/>
            <w:vMerge/>
          </w:tcPr>
          <w:p w:rsidR="008C3500" w:rsidRPr="00DA54BE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3338" w:type="dxa"/>
            <w:gridSpan w:val="6"/>
          </w:tcPr>
          <w:p w:rsidR="008C3500" w:rsidRPr="00DA54BE" w:rsidRDefault="008C3500" w:rsidP="004F302B">
            <w:pPr>
              <w:pStyle w:val="21"/>
              <w:jc w:val="center"/>
              <w:rPr>
                <w:spacing w:val="0"/>
                <w:sz w:val="19"/>
                <w:szCs w:val="19"/>
              </w:rPr>
            </w:pPr>
            <w:r w:rsidRPr="00DA54BE">
              <w:rPr>
                <w:spacing w:val="0"/>
                <w:sz w:val="19"/>
                <w:szCs w:val="19"/>
              </w:rPr>
              <w:t>В качестве участника</w:t>
            </w:r>
          </w:p>
        </w:tc>
        <w:tc>
          <w:tcPr>
            <w:tcW w:w="2450" w:type="dxa"/>
            <w:gridSpan w:val="5"/>
          </w:tcPr>
          <w:p w:rsidR="008C3500" w:rsidRPr="009E3324" w:rsidRDefault="008C3500" w:rsidP="004F302B">
            <w:pPr>
              <w:pStyle w:val="21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В качестве преподавателя</w:t>
            </w:r>
          </w:p>
        </w:tc>
      </w:tr>
      <w:tr w:rsidR="008C3500" w:rsidRPr="009E3324" w:rsidTr="00DB0B14">
        <w:trPr>
          <w:cantSplit/>
          <w:trHeight w:val="3568"/>
        </w:trPr>
        <w:tc>
          <w:tcPr>
            <w:tcW w:w="1981" w:type="dxa"/>
            <w:vMerge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536" w:type="dxa"/>
            <w:textDirection w:val="btLr"/>
          </w:tcPr>
          <w:p w:rsidR="008C3500" w:rsidRPr="00DA54BE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19"/>
                <w:szCs w:val="19"/>
              </w:rPr>
            </w:pPr>
            <w:r w:rsidRPr="00DA54BE">
              <w:rPr>
                <w:spacing w:val="0"/>
                <w:sz w:val="19"/>
                <w:szCs w:val="19"/>
              </w:rPr>
              <w:t xml:space="preserve">Курсы </w:t>
            </w:r>
          </w:p>
        </w:tc>
        <w:tc>
          <w:tcPr>
            <w:tcW w:w="536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19"/>
                <w:szCs w:val="19"/>
              </w:rPr>
            </w:pPr>
          </w:p>
        </w:tc>
        <w:tc>
          <w:tcPr>
            <w:tcW w:w="536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19"/>
                <w:szCs w:val="19"/>
              </w:rPr>
            </w:pPr>
          </w:p>
        </w:tc>
        <w:tc>
          <w:tcPr>
            <w:tcW w:w="479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23"/>
                <w:szCs w:val="23"/>
              </w:rPr>
            </w:pPr>
          </w:p>
        </w:tc>
        <w:tc>
          <w:tcPr>
            <w:tcW w:w="720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19"/>
                <w:szCs w:val="19"/>
              </w:rPr>
            </w:pPr>
          </w:p>
        </w:tc>
        <w:tc>
          <w:tcPr>
            <w:tcW w:w="440" w:type="dxa"/>
            <w:textDirection w:val="btLr"/>
          </w:tcPr>
          <w:p w:rsidR="008C3500" w:rsidRPr="00D83254" w:rsidRDefault="008C3500" w:rsidP="00D83254">
            <w:pPr>
              <w:pStyle w:val="21"/>
              <w:spacing w:line="240" w:lineRule="auto"/>
              <w:ind w:left="113" w:right="113"/>
              <w:rPr>
                <w:color w:val="FF0000"/>
                <w:spacing w:val="0"/>
                <w:sz w:val="23"/>
                <w:szCs w:val="23"/>
              </w:rPr>
            </w:pPr>
          </w:p>
        </w:tc>
        <w:tc>
          <w:tcPr>
            <w:tcW w:w="489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8C3500" w:rsidRPr="009E3324" w:rsidRDefault="008C3500" w:rsidP="00D83254">
            <w:pPr>
              <w:pStyle w:val="21"/>
              <w:spacing w:line="240" w:lineRule="auto"/>
              <w:ind w:left="113" w:right="113"/>
              <w:rPr>
                <w:spacing w:val="0"/>
                <w:sz w:val="19"/>
                <w:szCs w:val="19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Б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Л.Ю.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Б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Н.П.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Г Л.А.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ЖТ.И.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З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Г.В.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К Л.В.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 З.П.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 М.С.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</w:t>
            </w:r>
            <w:r>
              <w:rPr>
                <w:spacing w:val="0"/>
                <w:sz w:val="23"/>
                <w:szCs w:val="23"/>
              </w:rPr>
              <w:t xml:space="preserve"> </w:t>
            </w:r>
            <w:r w:rsidRPr="009E3324">
              <w:rPr>
                <w:spacing w:val="0"/>
                <w:sz w:val="23"/>
                <w:szCs w:val="23"/>
              </w:rPr>
              <w:t>Г.И.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</w:t>
            </w:r>
            <w:r>
              <w:rPr>
                <w:spacing w:val="0"/>
                <w:sz w:val="23"/>
                <w:szCs w:val="23"/>
              </w:rPr>
              <w:t xml:space="preserve"> </w:t>
            </w:r>
            <w:r w:rsidRPr="009E3324">
              <w:rPr>
                <w:spacing w:val="0"/>
                <w:sz w:val="23"/>
                <w:szCs w:val="23"/>
              </w:rPr>
              <w:t>О.П.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Н Н.Н.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Р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И.В.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C3500" w:rsidRPr="009E3324" w:rsidTr="00DB0B14">
        <w:tc>
          <w:tcPr>
            <w:tcW w:w="1981" w:type="dxa"/>
          </w:tcPr>
          <w:p w:rsidR="008C3500" w:rsidRPr="009E3324" w:rsidRDefault="008C3500" w:rsidP="00DB0B14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С Л.А.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47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8C3500" w:rsidRPr="009E3324" w:rsidRDefault="008C3500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9A01E8" w:rsidRPr="009E3324" w:rsidTr="00DB0B14">
        <w:tc>
          <w:tcPr>
            <w:tcW w:w="1981" w:type="dxa"/>
          </w:tcPr>
          <w:p w:rsidR="009A01E8" w:rsidRPr="009E3324" w:rsidRDefault="009A01E8" w:rsidP="00DB0B14">
            <w:pPr>
              <w:pStyle w:val="21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…</w:t>
            </w:r>
          </w:p>
        </w:tc>
        <w:tc>
          <w:tcPr>
            <w:tcW w:w="536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36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36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9A01E8" w:rsidRPr="009E3324" w:rsidRDefault="009A01E8" w:rsidP="00DB0B14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9A01E8" w:rsidRPr="009E3324" w:rsidRDefault="009A01E8" w:rsidP="00DB0B14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124821" w:rsidRDefault="00124821" w:rsidP="003D61F9">
      <w:pPr>
        <w:ind w:firstLine="720"/>
        <w:jc w:val="center"/>
        <w:rPr>
          <w:b/>
          <w:bCs/>
          <w:sz w:val="23"/>
          <w:szCs w:val="23"/>
        </w:rPr>
      </w:pPr>
    </w:p>
    <w:p w:rsidR="00124821" w:rsidRDefault="00124821" w:rsidP="003D61F9">
      <w:pPr>
        <w:ind w:firstLine="720"/>
        <w:jc w:val="center"/>
        <w:rPr>
          <w:b/>
          <w:bCs/>
          <w:sz w:val="23"/>
          <w:szCs w:val="23"/>
        </w:rPr>
      </w:pPr>
    </w:p>
    <w:p w:rsidR="009A01E8" w:rsidRDefault="009A01E8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9A01E8" w:rsidRDefault="009A01E8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9A01E8" w:rsidRDefault="009A01E8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9A01E8" w:rsidRDefault="009A01E8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9A01E8" w:rsidRDefault="009A01E8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124821" w:rsidRPr="009E3324" w:rsidRDefault="00124821" w:rsidP="00124821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 w:rsidRPr="009E3324">
        <w:rPr>
          <w:b/>
          <w:bCs/>
          <w:sz w:val="28"/>
          <w:szCs w:val="28"/>
        </w:rPr>
        <w:lastRenderedPageBreak/>
        <w:t xml:space="preserve">Приложение </w:t>
      </w:r>
      <w:r w:rsidR="009A01E8">
        <w:rPr>
          <w:b/>
          <w:bCs/>
          <w:sz w:val="28"/>
          <w:szCs w:val="28"/>
        </w:rPr>
        <w:t>4</w:t>
      </w:r>
    </w:p>
    <w:p w:rsidR="00124821" w:rsidRPr="009E3324" w:rsidRDefault="00124821" w:rsidP="003D61F9">
      <w:pPr>
        <w:ind w:firstLine="720"/>
        <w:jc w:val="center"/>
        <w:rPr>
          <w:b/>
          <w:bCs/>
          <w:sz w:val="23"/>
          <w:szCs w:val="23"/>
        </w:rPr>
      </w:pPr>
    </w:p>
    <w:p w:rsidR="00291769" w:rsidRPr="009E3324" w:rsidRDefault="00291769" w:rsidP="003D61F9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 xml:space="preserve">Карта заказа </w:t>
      </w:r>
    </w:p>
    <w:p w:rsidR="00291769" w:rsidRPr="009E3324" w:rsidRDefault="00291769" w:rsidP="003D61F9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 xml:space="preserve">индивидуальной образовательной деятельности педагогов </w:t>
      </w:r>
      <w:proofErr w:type="gramStart"/>
      <w:r w:rsidRPr="009E3324">
        <w:rPr>
          <w:b/>
          <w:bCs/>
          <w:sz w:val="23"/>
          <w:szCs w:val="23"/>
        </w:rPr>
        <w:t>в</w:t>
      </w:r>
      <w:proofErr w:type="gramEnd"/>
      <w:r w:rsidRPr="009E3324">
        <w:rPr>
          <w:b/>
          <w:bCs/>
          <w:sz w:val="23"/>
          <w:szCs w:val="23"/>
        </w:rPr>
        <w:t xml:space="preserve"> </w:t>
      </w:r>
    </w:p>
    <w:p w:rsidR="00291769" w:rsidRPr="009E3324" w:rsidRDefault="00291769" w:rsidP="003D61F9">
      <w:pPr>
        <w:ind w:firstLine="720"/>
        <w:jc w:val="both"/>
        <w:rPr>
          <w:b/>
          <w:bCs/>
          <w:sz w:val="23"/>
          <w:szCs w:val="23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536"/>
        <w:gridCol w:w="536"/>
        <w:gridCol w:w="536"/>
        <w:gridCol w:w="479"/>
        <w:gridCol w:w="720"/>
        <w:gridCol w:w="720"/>
        <w:gridCol w:w="440"/>
        <w:gridCol w:w="489"/>
        <w:gridCol w:w="490"/>
        <w:gridCol w:w="490"/>
        <w:gridCol w:w="490"/>
        <w:gridCol w:w="490"/>
        <w:gridCol w:w="490"/>
        <w:gridCol w:w="490"/>
      </w:tblGrid>
      <w:tr w:rsidR="00291769" w:rsidRPr="009E3324" w:rsidTr="00B662F3">
        <w:trPr>
          <w:cantSplit/>
        </w:trPr>
        <w:tc>
          <w:tcPr>
            <w:tcW w:w="1981" w:type="dxa"/>
            <w:vMerge w:val="restart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Ф.И.О.</w:t>
            </w:r>
          </w:p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608" w:type="dxa"/>
            <w:gridSpan w:val="3"/>
            <w:vMerge w:val="restart"/>
          </w:tcPr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Инвариант</w:t>
            </w:r>
          </w:p>
        </w:tc>
        <w:tc>
          <w:tcPr>
            <w:tcW w:w="5788" w:type="dxa"/>
            <w:gridSpan w:val="11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19"/>
                <w:szCs w:val="19"/>
              </w:rPr>
            </w:pPr>
            <w:r w:rsidRPr="009E3324">
              <w:rPr>
                <w:spacing w:val="0"/>
                <w:sz w:val="19"/>
                <w:szCs w:val="19"/>
              </w:rPr>
              <w:t>Вариативная часть</w:t>
            </w:r>
          </w:p>
        </w:tc>
      </w:tr>
      <w:tr w:rsidR="00291769" w:rsidRPr="009E3324" w:rsidTr="00B662F3">
        <w:trPr>
          <w:cantSplit/>
        </w:trPr>
        <w:tc>
          <w:tcPr>
            <w:tcW w:w="1981" w:type="dxa"/>
            <w:vMerge/>
          </w:tcPr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1608" w:type="dxa"/>
            <w:gridSpan w:val="3"/>
            <w:vMerge/>
          </w:tcPr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3338" w:type="dxa"/>
            <w:gridSpan w:val="6"/>
          </w:tcPr>
          <w:p w:rsidR="00291769" w:rsidRPr="009E3324" w:rsidRDefault="00291769" w:rsidP="00B662F3">
            <w:pPr>
              <w:pStyle w:val="21"/>
              <w:rPr>
                <w:spacing w:val="0"/>
                <w:sz w:val="19"/>
                <w:szCs w:val="19"/>
              </w:rPr>
            </w:pPr>
            <w:r w:rsidRPr="009E3324">
              <w:rPr>
                <w:spacing w:val="0"/>
                <w:sz w:val="19"/>
                <w:szCs w:val="19"/>
              </w:rPr>
              <w:t>Реализуется методистами ИМЦ</w:t>
            </w:r>
          </w:p>
        </w:tc>
        <w:tc>
          <w:tcPr>
            <w:tcW w:w="2450" w:type="dxa"/>
            <w:gridSpan w:val="5"/>
          </w:tcPr>
          <w:p w:rsidR="00291769" w:rsidRPr="009E3324" w:rsidRDefault="00291769" w:rsidP="00B662F3">
            <w:pPr>
              <w:pStyle w:val="21"/>
              <w:rPr>
                <w:spacing w:val="0"/>
                <w:sz w:val="19"/>
                <w:szCs w:val="19"/>
              </w:rPr>
            </w:pPr>
            <w:proofErr w:type="spellStart"/>
            <w:r w:rsidRPr="009E3324">
              <w:rPr>
                <w:spacing w:val="0"/>
                <w:sz w:val="19"/>
                <w:szCs w:val="19"/>
              </w:rPr>
              <w:t>Взаимообучение</w:t>
            </w:r>
            <w:proofErr w:type="spellEnd"/>
          </w:p>
        </w:tc>
      </w:tr>
      <w:tr w:rsidR="00291769" w:rsidRPr="009E3324" w:rsidTr="00B662F3">
        <w:trPr>
          <w:cantSplit/>
          <w:trHeight w:val="3568"/>
        </w:trPr>
        <w:tc>
          <w:tcPr>
            <w:tcW w:w="1981" w:type="dxa"/>
            <w:vMerge/>
          </w:tcPr>
          <w:p w:rsidR="00291769" w:rsidRPr="009E3324" w:rsidRDefault="00291769" w:rsidP="00B662F3">
            <w:pPr>
              <w:pStyle w:val="21"/>
              <w:rPr>
                <w:spacing w:val="0"/>
                <w:sz w:val="23"/>
                <w:szCs w:val="23"/>
              </w:rPr>
            </w:pPr>
          </w:p>
        </w:tc>
        <w:tc>
          <w:tcPr>
            <w:tcW w:w="536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  <w:r w:rsidRPr="009E3324">
              <w:rPr>
                <w:spacing w:val="0"/>
                <w:sz w:val="19"/>
                <w:szCs w:val="19"/>
              </w:rPr>
              <w:t xml:space="preserve">Курсы </w:t>
            </w:r>
          </w:p>
        </w:tc>
        <w:tc>
          <w:tcPr>
            <w:tcW w:w="536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536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79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4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291769" w:rsidRPr="009E3324" w:rsidRDefault="00291769" w:rsidP="00B662F3">
            <w:pPr>
              <w:pStyle w:val="21"/>
              <w:ind w:left="113" w:right="113"/>
              <w:rPr>
                <w:spacing w:val="0"/>
                <w:sz w:val="19"/>
                <w:szCs w:val="19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Б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Л.Ю.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Б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Н.П.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Г Л.А.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ЖТ.И.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З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Г.В.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9E3324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К Л.В.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 З.П.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 М.С.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</w:t>
            </w:r>
            <w:r w:rsidR="004E7DFE">
              <w:rPr>
                <w:spacing w:val="0"/>
                <w:sz w:val="23"/>
                <w:szCs w:val="23"/>
              </w:rPr>
              <w:t xml:space="preserve"> </w:t>
            </w:r>
            <w:r w:rsidRPr="009E3324">
              <w:rPr>
                <w:spacing w:val="0"/>
                <w:sz w:val="23"/>
                <w:szCs w:val="23"/>
              </w:rPr>
              <w:t>Г.И.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М</w:t>
            </w:r>
            <w:r w:rsidR="004E7DFE">
              <w:rPr>
                <w:spacing w:val="0"/>
                <w:sz w:val="23"/>
                <w:szCs w:val="23"/>
              </w:rPr>
              <w:t xml:space="preserve"> </w:t>
            </w:r>
            <w:r w:rsidRPr="009E3324">
              <w:rPr>
                <w:spacing w:val="0"/>
                <w:sz w:val="23"/>
                <w:szCs w:val="23"/>
              </w:rPr>
              <w:t>О.П.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Н Н.Н.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proofErr w:type="gramStart"/>
            <w:r w:rsidRPr="009E3324">
              <w:rPr>
                <w:spacing w:val="0"/>
                <w:sz w:val="23"/>
                <w:szCs w:val="23"/>
              </w:rPr>
              <w:t>Р</w:t>
            </w:r>
            <w:proofErr w:type="gramEnd"/>
            <w:r w:rsidRPr="009E3324">
              <w:rPr>
                <w:spacing w:val="0"/>
                <w:sz w:val="23"/>
                <w:szCs w:val="23"/>
              </w:rPr>
              <w:t xml:space="preserve"> И.В.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291769" w:rsidRPr="009E3324" w:rsidTr="00B662F3">
        <w:tc>
          <w:tcPr>
            <w:tcW w:w="1981" w:type="dxa"/>
          </w:tcPr>
          <w:p w:rsidR="00291769" w:rsidRPr="009E3324" w:rsidRDefault="00291769" w:rsidP="004E7DFE">
            <w:pPr>
              <w:pStyle w:val="21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С Л.А.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36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  <w:r w:rsidRPr="009E3324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47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291769" w:rsidRPr="009E3324" w:rsidRDefault="00291769" w:rsidP="00B662F3">
            <w:pPr>
              <w:pStyle w:val="21"/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291769" w:rsidRPr="009E3324" w:rsidRDefault="00291769" w:rsidP="003D61F9"/>
    <w:p w:rsidR="00291769" w:rsidRPr="009E3324" w:rsidRDefault="00291769" w:rsidP="003D61F9">
      <w:pPr>
        <w:tabs>
          <w:tab w:val="left" w:pos="900"/>
        </w:tabs>
        <w:ind w:firstLine="900"/>
        <w:jc w:val="both"/>
        <w:rPr>
          <w:b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9A01E8" w:rsidRDefault="009A01E8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291769" w:rsidRPr="009E3324" w:rsidRDefault="00291769" w:rsidP="003D61F9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 w:rsidRPr="009E3324">
        <w:rPr>
          <w:b/>
          <w:bCs/>
          <w:sz w:val="28"/>
          <w:szCs w:val="28"/>
        </w:rPr>
        <w:lastRenderedPageBreak/>
        <w:t xml:space="preserve">Приложение </w:t>
      </w:r>
      <w:r w:rsidR="004E7DFE">
        <w:rPr>
          <w:b/>
          <w:bCs/>
          <w:sz w:val="28"/>
          <w:szCs w:val="28"/>
        </w:rPr>
        <w:t>5</w:t>
      </w:r>
    </w:p>
    <w:p w:rsidR="00291769" w:rsidRPr="009E3324" w:rsidRDefault="00291769" w:rsidP="003D61F9">
      <w:pPr>
        <w:tabs>
          <w:tab w:val="left" w:pos="900"/>
        </w:tabs>
        <w:ind w:firstLine="900"/>
        <w:jc w:val="both"/>
        <w:rPr>
          <w:b/>
        </w:rPr>
      </w:pPr>
    </w:p>
    <w:p w:rsidR="00291769" w:rsidRPr="009E3324" w:rsidRDefault="00291769" w:rsidP="003D61F9">
      <w:pPr>
        <w:tabs>
          <w:tab w:val="left" w:pos="900"/>
        </w:tabs>
        <w:ind w:firstLine="900"/>
        <w:jc w:val="both"/>
        <w:rPr>
          <w:b/>
        </w:rPr>
      </w:pPr>
    </w:p>
    <w:p w:rsidR="00291769" w:rsidRPr="005A1BDE" w:rsidRDefault="00291769" w:rsidP="003D61F9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5A1BDE">
        <w:rPr>
          <w:b/>
          <w:sz w:val="28"/>
          <w:szCs w:val="28"/>
        </w:rPr>
        <w:t xml:space="preserve">Алгоритм </w:t>
      </w:r>
      <w:proofErr w:type="spellStart"/>
      <w:r w:rsidRPr="005A1BDE">
        <w:rPr>
          <w:b/>
          <w:sz w:val="28"/>
          <w:szCs w:val="28"/>
        </w:rPr>
        <w:t>целеполагания</w:t>
      </w:r>
      <w:proofErr w:type="spellEnd"/>
      <w:r w:rsidRPr="005A1BDE">
        <w:rPr>
          <w:b/>
          <w:bCs/>
          <w:iCs/>
          <w:sz w:val="28"/>
          <w:szCs w:val="28"/>
        </w:rPr>
        <w:t>: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Анализ обстановки с ответом в итоге: «Чего я хочу?»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Ситуационный анализ: «Что я могу?»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Учет на основе первых двух ответов потребностей и интересов, подлежащих удовлетворению.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Анализ «</w:t>
      </w:r>
      <w:proofErr w:type="gramStart"/>
      <w:r w:rsidRPr="009E3324">
        <w:rPr>
          <w:sz w:val="28"/>
          <w:szCs w:val="28"/>
        </w:rPr>
        <w:t>цель-средства</w:t>
      </w:r>
      <w:proofErr w:type="gramEnd"/>
      <w:r w:rsidRPr="009E3324">
        <w:rPr>
          <w:sz w:val="28"/>
          <w:szCs w:val="28"/>
        </w:rPr>
        <w:t>» - выяснение имеющихся ресурсов для удовлетворения этих потребностей и интересов.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Выбор  потребностей и интересов, удовлетворение которых при данной затрате сил и средств дает наибольший эффект.</w:t>
      </w:r>
    </w:p>
    <w:p w:rsidR="00291769" w:rsidRPr="009E3324" w:rsidRDefault="00291769" w:rsidP="00103C0B">
      <w:pPr>
        <w:numPr>
          <w:ilvl w:val="0"/>
          <w:numId w:val="25"/>
        </w:numPr>
        <w:spacing w:line="360" w:lineRule="auto"/>
        <w:ind w:left="357" w:hanging="357"/>
        <w:rPr>
          <w:sz w:val="28"/>
          <w:szCs w:val="28"/>
        </w:rPr>
      </w:pPr>
      <w:r w:rsidRPr="009E3324">
        <w:rPr>
          <w:sz w:val="28"/>
          <w:szCs w:val="28"/>
        </w:rPr>
        <w:t>Формулировка цели.</w:t>
      </w:r>
    </w:p>
    <w:p w:rsidR="00291769" w:rsidRPr="009E3324" w:rsidRDefault="00291769" w:rsidP="003D61F9">
      <w:pPr>
        <w:tabs>
          <w:tab w:val="left" w:pos="900"/>
        </w:tabs>
        <w:ind w:firstLine="900"/>
        <w:jc w:val="both"/>
        <w:rPr>
          <w:b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D54F16">
      <w:pPr>
        <w:pStyle w:val="a3"/>
        <w:rPr>
          <w:spacing w:val="0"/>
        </w:rPr>
      </w:pPr>
    </w:p>
    <w:p w:rsidR="00291769" w:rsidRPr="009E3324" w:rsidRDefault="00291769" w:rsidP="00D54F16">
      <w:pPr>
        <w:pStyle w:val="a3"/>
        <w:rPr>
          <w:spacing w:val="0"/>
        </w:rPr>
      </w:pPr>
    </w:p>
    <w:p w:rsidR="00291769" w:rsidRPr="009E3324" w:rsidRDefault="00291769" w:rsidP="00D54F16">
      <w:pPr>
        <w:pStyle w:val="a3"/>
        <w:rPr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Pr="009E3324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291769" w:rsidRDefault="00291769" w:rsidP="00D54F16">
      <w:pPr>
        <w:pStyle w:val="a3"/>
        <w:jc w:val="center"/>
        <w:rPr>
          <w:b w:val="0"/>
          <w:bCs w:val="0"/>
          <w:spacing w:val="0"/>
        </w:rPr>
      </w:pPr>
    </w:p>
    <w:p w:rsidR="004E7DFE" w:rsidRDefault="004E7DFE" w:rsidP="00D54F16">
      <w:pPr>
        <w:pStyle w:val="a3"/>
        <w:jc w:val="center"/>
        <w:rPr>
          <w:b w:val="0"/>
          <w:bCs w:val="0"/>
          <w:spacing w:val="0"/>
        </w:rPr>
      </w:pPr>
    </w:p>
    <w:p w:rsidR="004E7DFE" w:rsidRDefault="004E7DFE" w:rsidP="00D54F16">
      <w:pPr>
        <w:pStyle w:val="a3"/>
        <w:jc w:val="center"/>
        <w:rPr>
          <w:b w:val="0"/>
          <w:bCs w:val="0"/>
          <w:spacing w:val="0"/>
        </w:rPr>
      </w:pPr>
    </w:p>
    <w:p w:rsidR="00A60D51" w:rsidRPr="004F41BD" w:rsidRDefault="00A60D51" w:rsidP="00A60D51">
      <w:pPr>
        <w:jc w:val="right"/>
        <w:rPr>
          <w:b/>
          <w:bCs/>
          <w:sz w:val="28"/>
          <w:szCs w:val="28"/>
        </w:rPr>
      </w:pPr>
      <w:r w:rsidRPr="009E3324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6</w: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rect id="_x0000_s1026" style="position:absolute;left:0;text-align:left;margin-left:135pt;margin-top:5.7pt;width:162pt;height:51.2pt;z-index:251646464">
            <v:textbox>
              <w:txbxContent>
                <w:p w:rsidR="0013547B" w:rsidRPr="00E161D3" w:rsidRDefault="0013547B" w:rsidP="00A767E4">
                  <w:pPr>
                    <w:jc w:val="center"/>
                    <w:rPr>
                      <w:sz w:val="28"/>
                      <w:szCs w:val="28"/>
                    </w:rPr>
                  </w:pPr>
                  <w:r w:rsidRPr="00E161D3">
                    <w:rPr>
                      <w:sz w:val="28"/>
                      <w:szCs w:val="28"/>
                    </w:rPr>
                    <w:t>Педагог-преподаватель</w:t>
                  </w:r>
                </w:p>
                <w:p w:rsidR="0013547B" w:rsidRPr="00E161D3" w:rsidRDefault="0013547B" w:rsidP="00A767E4">
                  <w:pPr>
                    <w:jc w:val="center"/>
                    <w:rPr>
                      <w:sz w:val="28"/>
                      <w:szCs w:val="28"/>
                    </w:rPr>
                  </w:pPr>
                  <w:r w:rsidRPr="00E161D3">
                    <w:rPr>
                      <w:sz w:val="28"/>
                      <w:szCs w:val="28"/>
                    </w:rPr>
                    <w:t>стажировки</w:t>
                  </w:r>
                </w:p>
              </w:txbxContent>
            </v:textbox>
            <w10:wrap anchorx="page"/>
          </v:rect>
        </w:pict>
      </w:r>
      <w:r w:rsidRPr="003856E6">
        <w:rPr>
          <w:noProof/>
        </w:rPr>
        <w:pict>
          <v:rect id="_x0000_s1027" style="position:absolute;left:0;text-align:left;margin-left:180pt;margin-top:74.1pt;width:1in;height:55.55pt;z-index:251648512">
            <v:textbox>
              <w:txbxContent>
                <w:p w:rsidR="0013547B" w:rsidRPr="00A767E4" w:rsidRDefault="0013547B" w:rsidP="006756A9">
                  <w:pPr>
                    <w:jc w:val="center"/>
                  </w:pPr>
                  <w:r>
                    <w:t>Ресурсный центр</w:t>
                  </w:r>
                </w:p>
              </w:txbxContent>
            </v:textbox>
            <w10:wrap anchorx="page"/>
          </v:rect>
        </w:pict>
      </w:r>
      <w:r w:rsidRPr="003856E6">
        <w:rPr>
          <w:noProof/>
        </w:rPr>
        <w:pict>
          <v:line id="_x0000_s1028" style="position:absolute;left:0;text-align:left;z-index:251654656" from="3in,55.7pt" to="3in,73.7pt">
            <w10:wrap anchorx="page"/>
          </v:line>
        </w:pict>
      </w:r>
      <w:r w:rsidRPr="003856E6">
        <w:rPr>
          <w:noProof/>
        </w:rPr>
        <w:pict>
          <v:line id="_x0000_s1029" style="position:absolute;left:0;text-align:left;z-index:251656704" from="252pt,101.9pt" to="297pt,101.9pt">
            <w10:wrap anchorx="page"/>
          </v:line>
        </w:pict>
      </w:r>
      <w:r w:rsidRPr="003856E6">
        <w:rPr>
          <w:noProof/>
        </w:rPr>
        <w:pict>
          <v:line id="_x0000_s1030" style="position:absolute;left:0;text-align:left;z-index:251657728" from="3in,129.3pt" to="3in,165.3pt">
            <w10:wrap anchorx="page"/>
          </v:line>
        </w:pict>
      </w:r>
      <w:r w:rsidRPr="003856E6">
        <w:rPr>
          <w:noProof/>
        </w:rPr>
        <w:pict>
          <v:line id="_x0000_s1031" style="position:absolute;left:0;text-align:left;z-index:251658752" from="135pt,193.9pt" to="180pt,193.9pt">
            <w10:wrap anchorx="page"/>
          </v:line>
        </w:pict>
      </w:r>
      <w:r w:rsidRPr="003856E6">
        <w:rPr>
          <w:noProof/>
        </w:rPr>
        <w:pict>
          <v:line id="_x0000_s1032" style="position:absolute;left:0;text-align:left;z-index:251659776" from="252pt,193.9pt" to="297pt,193.9pt">
            <w10:wrap anchorx="page"/>
          </v:line>
        </w:pict>
      </w:r>
      <w:r w:rsidRPr="003856E6">
        <w:rPr>
          <w:noProof/>
        </w:rPr>
        <w:pict>
          <v:line id="_x0000_s1033" style="position:absolute;left:0;text-align:left;z-index:251660800" from="3in,221.7pt" to="3in,239.7pt">
            <w10:wrap anchorx="page"/>
          </v:line>
        </w:pict>
      </w:r>
      <w:r w:rsidRPr="003856E6">
        <w:rPr>
          <w:noProof/>
        </w:rPr>
        <w:pict>
          <v:line id="_x0000_s1034" style="position:absolute;left:0;text-align:left;z-index:251663872" from="99pt,221.7pt" to="99pt,257.7pt">
            <w10:wrap anchorx="page"/>
          </v:line>
        </w:pict>
      </w:r>
      <w:r w:rsidRPr="003856E6">
        <w:rPr>
          <w:noProof/>
        </w:rPr>
        <w:pict>
          <v:line id="_x0000_s1035" style="position:absolute;left:0;text-align:left;z-index:251664896" from="333pt,221.7pt" to="333pt,257.7pt">
            <w10:wrap anchorx="page"/>
          </v:line>
        </w:pict>
      </w:r>
      <w:r w:rsidRPr="003856E6">
        <w:rPr>
          <w:noProof/>
        </w:rPr>
        <w:pict>
          <v:line id="_x0000_s1036" style="position:absolute;left:0;text-align:left;z-index:251665920" from="99pt,258.55pt" to="171pt,258.55pt">
            <w10:wrap anchorx="page"/>
          </v:line>
        </w:pict>
      </w:r>
      <w:r w:rsidRPr="003856E6">
        <w:rPr>
          <w:noProof/>
        </w:rPr>
        <w:pict>
          <v:line id="_x0000_s1037" style="position:absolute;left:0;text-align:left;flip:x;z-index:251666944" from="261pt,258.55pt" to="333pt,258.55pt">
            <w10:wrap anchorx="page"/>
          </v:line>
        </w:pict>
      </w: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line id="_x0000_s1038" style="position:absolute;left:0;text-align:left;flip:y;z-index:251667968" from="90pt,7.6pt" to="135pt,61.6pt">
            <w10:wrap anchorx="page"/>
          </v:line>
        </w:pict>
      </w: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line id="_x0000_s1039" style="position:absolute;left:0;text-align:left;z-index:251668992" from="297pt,.5pt" to="351pt,45.5pt">
            <w10:wrap anchorx="page"/>
          </v:line>
        </w:pic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rect id="_x0000_s1040" style="position:absolute;left:0;text-align:left;margin-left:297pt;margin-top:9.7pt;width:1in;height:60.9pt;z-index:251649536">
            <v:textbox>
              <w:txbxContent>
                <w:p w:rsidR="0013547B" w:rsidRPr="00E161D3" w:rsidRDefault="0013547B" w:rsidP="006756A9">
                  <w:pPr>
                    <w:jc w:val="center"/>
                  </w:pPr>
                  <w:r w:rsidRPr="00E161D3">
                    <w:t>Опорная школа</w:t>
                  </w:r>
                </w:p>
              </w:txbxContent>
            </v:textbox>
            <w10:wrap anchorx="page"/>
          </v:rect>
        </w:pict>
      </w:r>
      <w:r w:rsidRPr="003856E6">
        <w:rPr>
          <w:noProof/>
        </w:rPr>
        <w:pict>
          <v:rect id="_x0000_s1041" style="position:absolute;left:0;text-align:left;margin-left:63pt;margin-top:9.7pt;width:1in;height:60.9pt;z-index:251647488">
            <v:textbox>
              <w:txbxContent>
                <w:p w:rsidR="0013547B" w:rsidRPr="00A767E4" w:rsidRDefault="0013547B" w:rsidP="006756A9">
                  <w:pPr>
                    <w:jc w:val="center"/>
                  </w:pPr>
                  <w:r>
                    <w:t>Спецкурс ИМЦ</w:t>
                  </w:r>
                </w:p>
              </w:txbxContent>
            </v:textbox>
            <w10:wrap anchorx="page"/>
          </v:rect>
        </w:pict>
      </w: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line id="_x0000_s1042" style="position:absolute;left:0;text-align:left;z-index:251655680" from="135pt,15.2pt" to="180pt,15.2pt">
            <w10:wrap anchorx="page"/>
          </v:line>
        </w:pic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line id="_x0000_s1043" style="position:absolute;left:0;text-align:left;z-index:251662848" from="333pt,6.2pt" to="333pt,36.5pt">
            <w10:wrap anchorx="page"/>
          </v:line>
        </w:pict>
      </w:r>
      <w:r w:rsidRPr="003856E6">
        <w:rPr>
          <w:noProof/>
        </w:rPr>
        <w:pict>
          <v:line id="_x0000_s1044" style="position:absolute;left:0;text-align:left;z-index:251661824" from="99pt,6.2pt" to="99pt,42.2pt">
            <w10:wrap anchorx="page"/>
          </v:line>
        </w:pic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rect id="_x0000_s1045" style="position:absolute;left:0;text-align:left;margin-left:54pt;margin-top:10pt;width:83.7pt;height:46pt;z-index:251650560">
            <v:textbox>
              <w:txbxContent>
                <w:p w:rsidR="0013547B" w:rsidRPr="00A767E4" w:rsidRDefault="0013547B" w:rsidP="00E161D3">
                  <w:pPr>
                    <w:jc w:val="center"/>
                  </w:pPr>
                  <w:proofErr w:type="spellStart"/>
                  <w:r>
                    <w:t>Пилотный</w:t>
                  </w:r>
                  <w:proofErr w:type="spellEnd"/>
                  <w:r>
                    <w:t xml:space="preserve"> проект</w:t>
                  </w:r>
                </w:p>
              </w:txbxContent>
            </v:textbox>
            <w10:wrap anchorx="page"/>
          </v:rect>
        </w:pict>
      </w:r>
      <w:r w:rsidRPr="003856E6">
        <w:rPr>
          <w:noProof/>
        </w:rPr>
        <w:pict>
          <v:rect id="_x0000_s1046" style="position:absolute;left:0;text-align:left;margin-left:297pt;margin-top:5.5pt;width:89.55pt;height:55pt;z-index:251652608">
            <v:textbox>
              <w:txbxContent>
                <w:p w:rsidR="0013547B" w:rsidRDefault="0013547B" w:rsidP="00A767E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Проблемная </w:t>
                  </w:r>
                </w:p>
                <w:p w:rsidR="0013547B" w:rsidRPr="00A767E4" w:rsidRDefault="0013547B" w:rsidP="002E775A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группа</w:t>
                  </w:r>
                </w:p>
              </w:txbxContent>
            </v:textbox>
            <w10:wrap anchorx="page"/>
          </v:rect>
        </w:pict>
      </w:r>
      <w:r w:rsidRPr="003856E6">
        <w:rPr>
          <w:noProof/>
        </w:rPr>
        <w:pict>
          <v:rect id="_x0000_s1047" style="position:absolute;left:0;text-align:left;margin-left:171pt;margin-top:5.5pt;width:94.8pt;height:55pt;z-index:251651584">
            <v:textbox>
              <w:txbxContent>
                <w:p w:rsidR="0013547B" w:rsidRPr="00E161D3" w:rsidRDefault="0013547B" w:rsidP="00A60D51">
                  <w:pPr>
                    <w:jc w:val="center"/>
                  </w:pPr>
                  <w:r w:rsidRPr="00E161D3">
                    <w:t>Мастер-класс</w:t>
                  </w:r>
                </w:p>
              </w:txbxContent>
            </v:textbox>
            <w10:wrap anchorx="page"/>
          </v:rect>
        </w:pic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3856E6" w:rsidP="00A60D51">
      <w:pPr>
        <w:jc w:val="both"/>
        <w:rPr>
          <w:b/>
          <w:bCs/>
          <w:sz w:val="28"/>
          <w:szCs w:val="28"/>
        </w:rPr>
      </w:pPr>
      <w:r w:rsidRPr="003856E6">
        <w:rPr>
          <w:noProof/>
        </w:rPr>
        <w:pict>
          <v:rect id="_x0000_s1048" style="position:absolute;left:0;text-align:left;margin-left:171pt;margin-top:14.75pt;width:86.15pt;height:35.55pt;z-index:251653632">
            <v:textbox>
              <w:txbxContent>
                <w:p w:rsidR="0013547B" w:rsidRPr="00A767E4" w:rsidRDefault="0013547B" w:rsidP="002E775A">
                  <w:pPr>
                    <w:jc w:val="center"/>
                  </w:pPr>
                  <w:r>
                    <w:t>Мониторинг</w:t>
                  </w:r>
                </w:p>
              </w:txbxContent>
            </v:textbox>
            <w10:wrap anchorx="page"/>
          </v:rect>
        </w:pict>
      </w: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Default="00A60D51" w:rsidP="00A60D51">
      <w:pPr>
        <w:spacing w:line="360" w:lineRule="auto"/>
        <w:ind w:firstLine="709"/>
        <w:jc w:val="both"/>
        <w:rPr>
          <w:sz w:val="28"/>
          <w:szCs w:val="28"/>
        </w:rPr>
      </w:pP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A60D51" w:rsidP="00A60D51">
      <w:pPr>
        <w:jc w:val="both"/>
        <w:rPr>
          <w:b/>
          <w:bCs/>
          <w:sz w:val="28"/>
          <w:szCs w:val="28"/>
        </w:rPr>
      </w:pPr>
    </w:p>
    <w:p w:rsidR="00A60D51" w:rsidRPr="004F41BD" w:rsidRDefault="00A60D51" w:rsidP="00A60D51">
      <w:pPr>
        <w:pStyle w:val="2"/>
        <w:jc w:val="center"/>
      </w:pPr>
      <w:r w:rsidRPr="004F41BD">
        <w:t xml:space="preserve">Схема № 1 </w:t>
      </w:r>
      <w:r w:rsidR="00A767E4">
        <w:t>Образовательная сеть педагога.</w:t>
      </w: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8E0F19">
      <w:pPr>
        <w:widowControl w:val="0"/>
        <w:jc w:val="center"/>
        <w:rPr>
          <w:b/>
          <w:sz w:val="28"/>
          <w:szCs w:val="28"/>
        </w:rPr>
      </w:pPr>
    </w:p>
    <w:p w:rsidR="00291769" w:rsidRPr="009E3324" w:rsidRDefault="00291769" w:rsidP="00E84897"/>
    <w:p w:rsidR="00291769" w:rsidRPr="009E3324" w:rsidRDefault="00291769" w:rsidP="00BC7A73">
      <w:pPr>
        <w:pStyle w:val="a3"/>
        <w:ind w:right="-6" w:firstLine="851"/>
        <w:jc w:val="both"/>
        <w:rPr>
          <w:b w:val="0"/>
          <w:bCs w:val="0"/>
          <w:spacing w:val="0"/>
        </w:rPr>
      </w:pPr>
    </w:p>
    <w:sectPr w:rsidR="00291769" w:rsidRPr="009E3324" w:rsidSect="006B7CBE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7B" w:rsidRDefault="0013547B" w:rsidP="00CC022C">
      <w:r>
        <w:separator/>
      </w:r>
    </w:p>
  </w:endnote>
  <w:endnote w:type="continuationSeparator" w:id="0">
    <w:p w:rsidR="0013547B" w:rsidRDefault="0013547B" w:rsidP="00C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7B" w:rsidRDefault="0013547B" w:rsidP="00CC022C">
      <w:r>
        <w:separator/>
      </w:r>
    </w:p>
  </w:footnote>
  <w:footnote w:type="continuationSeparator" w:id="0">
    <w:p w:rsidR="0013547B" w:rsidRDefault="0013547B" w:rsidP="00CC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CCC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1A0E76"/>
    <w:multiLevelType w:val="hybridMultilevel"/>
    <w:tmpl w:val="C540A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47348"/>
    <w:multiLevelType w:val="singleLevel"/>
    <w:tmpl w:val="D16222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CB6AF3"/>
    <w:multiLevelType w:val="hybridMultilevel"/>
    <w:tmpl w:val="07443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5801"/>
    <w:multiLevelType w:val="hybridMultilevel"/>
    <w:tmpl w:val="8654D8F0"/>
    <w:lvl w:ilvl="0" w:tplc="C9CE6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35D57"/>
    <w:multiLevelType w:val="hybridMultilevel"/>
    <w:tmpl w:val="19D0C7AE"/>
    <w:lvl w:ilvl="0" w:tplc="6ECA9A4E">
      <w:start w:val="1"/>
      <w:numFmt w:val="bullet"/>
      <w:lvlText w:val=""/>
      <w:lvlJc w:val="left"/>
      <w:pPr>
        <w:tabs>
          <w:tab w:val="num" w:pos="1404"/>
        </w:tabs>
        <w:ind w:left="968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4125C"/>
    <w:multiLevelType w:val="singleLevel"/>
    <w:tmpl w:val="1E9CCA7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2AD14DB7"/>
    <w:multiLevelType w:val="hybridMultilevel"/>
    <w:tmpl w:val="6F4EA4E4"/>
    <w:lvl w:ilvl="0" w:tplc="6ECA9A4E">
      <w:start w:val="1"/>
      <w:numFmt w:val="bullet"/>
      <w:lvlText w:val=""/>
      <w:lvlJc w:val="left"/>
      <w:pPr>
        <w:tabs>
          <w:tab w:val="num" w:pos="1260"/>
        </w:tabs>
        <w:ind w:left="82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843D33"/>
    <w:multiLevelType w:val="hybridMultilevel"/>
    <w:tmpl w:val="3EB281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34D80764"/>
    <w:multiLevelType w:val="singleLevel"/>
    <w:tmpl w:val="57B2B6C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693592E"/>
    <w:multiLevelType w:val="hybridMultilevel"/>
    <w:tmpl w:val="15AE2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9F7B7F"/>
    <w:multiLevelType w:val="hybridMultilevel"/>
    <w:tmpl w:val="439E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A6523"/>
    <w:multiLevelType w:val="hybridMultilevel"/>
    <w:tmpl w:val="6F0ECB48"/>
    <w:lvl w:ilvl="0" w:tplc="041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3">
    <w:nsid w:val="3E6B57BD"/>
    <w:multiLevelType w:val="hybridMultilevel"/>
    <w:tmpl w:val="33B63778"/>
    <w:lvl w:ilvl="0" w:tplc="7A3A85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D46CF7"/>
    <w:multiLevelType w:val="multilevel"/>
    <w:tmpl w:val="161A4C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8B1E45"/>
    <w:multiLevelType w:val="hybridMultilevel"/>
    <w:tmpl w:val="D29AE6BE"/>
    <w:lvl w:ilvl="0" w:tplc="01B603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987E4B"/>
    <w:multiLevelType w:val="singleLevel"/>
    <w:tmpl w:val="C810A9A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53524A2E"/>
    <w:multiLevelType w:val="singleLevel"/>
    <w:tmpl w:val="1592E6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502CDD"/>
    <w:multiLevelType w:val="hybridMultilevel"/>
    <w:tmpl w:val="6E8A3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F2A5F"/>
    <w:multiLevelType w:val="hybridMultilevel"/>
    <w:tmpl w:val="06F2D574"/>
    <w:lvl w:ilvl="0" w:tplc="859641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E1B83"/>
    <w:multiLevelType w:val="hybridMultilevel"/>
    <w:tmpl w:val="30B85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8210E"/>
    <w:multiLevelType w:val="hybridMultilevel"/>
    <w:tmpl w:val="A82A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1D5877"/>
    <w:multiLevelType w:val="hybridMultilevel"/>
    <w:tmpl w:val="419A0F1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04C54C5"/>
    <w:multiLevelType w:val="hybridMultilevel"/>
    <w:tmpl w:val="B142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3941AA"/>
    <w:multiLevelType w:val="hybridMultilevel"/>
    <w:tmpl w:val="A19A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50C15"/>
    <w:multiLevelType w:val="hybridMultilevel"/>
    <w:tmpl w:val="5920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4"/>
  </w:num>
  <w:num w:numId="17">
    <w:abstractNumId w:val="3"/>
  </w:num>
  <w:num w:numId="18">
    <w:abstractNumId w:val="22"/>
  </w:num>
  <w:num w:numId="19">
    <w:abstractNumId w:val="4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7"/>
  </w:num>
  <w:num w:numId="25">
    <w:abstractNumId w:val="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  <w:lvlOverride w:ilvl="0">
      <w:startOverride w:val="1"/>
    </w:lvlOverride>
  </w:num>
  <w:num w:numId="32">
    <w:abstractNumId w:val="18"/>
  </w:num>
  <w:num w:numId="33">
    <w:abstractNumId w:val="11"/>
  </w:num>
  <w:num w:numId="34">
    <w:abstractNumId w:val="15"/>
  </w:num>
  <w:num w:numId="35">
    <w:abstractNumId w:val="1"/>
  </w:num>
  <w:num w:numId="36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A73"/>
    <w:rsid w:val="00000E96"/>
    <w:rsid w:val="00001EEA"/>
    <w:rsid w:val="00001FDB"/>
    <w:rsid w:val="00002A47"/>
    <w:rsid w:val="00004665"/>
    <w:rsid w:val="000046EC"/>
    <w:rsid w:val="000078B0"/>
    <w:rsid w:val="00011210"/>
    <w:rsid w:val="000156F3"/>
    <w:rsid w:val="00016B00"/>
    <w:rsid w:val="00020E57"/>
    <w:rsid w:val="00025FAA"/>
    <w:rsid w:val="000310E0"/>
    <w:rsid w:val="00035EFC"/>
    <w:rsid w:val="000434B7"/>
    <w:rsid w:val="00043900"/>
    <w:rsid w:val="000444AA"/>
    <w:rsid w:val="0005113A"/>
    <w:rsid w:val="00055AAC"/>
    <w:rsid w:val="00056601"/>
    <w:rsid w:val="00056A7B"/>
    <w:rsid w:val="00060650"/>
    <w:rsid w:val="00062AA0"/>
    <w:rsid w:val="00063D08"/>
    <w:rsid w:val="000750DC"/>
    <w:rsid w:val="00081244"/>
    <w:rsid w:val="000868BD"/>
    <w:rsid w:val="00091735"/>
    <w:rsid w:val="000968B3"/>
    <w:rsid w:val="000A5BC9"/>
    <w:rsid w:val="000A70A2"/>
    <w:rsid w:val="000B0DA4"/>
    <w:rsid w:val="000B6D7D"/>
    <w:rsid w:val="000C07FB"/>
    <w:rsid w:val="000C090A"/>
    <w:rsid w:val="000C195E"/>
    <w:rsid w:val="000C5301"/>
    <w:rsid w:val="000C6404"/>
    <w:rsid w:val="000C767D"/>
    <w:rsid w:val="000D63CF"/>
    <w:rsid w:val="000D65E9"/>
    <w:rsid w:val="000E7152"/>
    <w:rsid w:val="000F3476"/>
    <w:rsid w:val="000F6A52"/>
    <w:rsid w:val="000F7352"/>
    <w:rsid w:val="001016D4"/>
    <w:rsid w:val="00103C0B"/>
    <w:rsid w:val="00106084"/>
    <w:rsid w:val="00107571"/>
    <w:rsid w:val="001101D6"/>
    <w:rsid w:val="00116560"/>
    <w:rsid w:val="001211D6"/>
    <w:rsid w:val="00121820"/>
    <w:rsid w:val="00124821"/>
    <w:rsid w:val="00124A18"/>
    <w:rsid w:val="0012523E"/>
    <w:rsid w:val="00125C01"/>
    <w:rsid w:val="001260A0"/>
    <w:rsid w:val="0013547B"/>
    <w:rsid w:val="0013559E"/>
    <w:rsid w:val="00136F67"/>
    <w:rsid w:val="0014591A"/>
    <w:rsid w:val="00150A02"/>
    <w:rsid w:val="00152B23"/>
    <w:rsid w:val="001571BC"/>
    <w:rsid w:val="00163B3B"/>
    <w:rsid w:val="00164306"/>
    <w:rsid w:val="0016497E"/>
    <w:rsid w:val="001729A2"/>
    <w:rsid w:val="00175442"/>
    <w:rsid w:val="001827EF"/>
    <w:rsid w:val="00196925"/>
    <w:rsid w:val="001A5473"/>
    <w:rsid w:val="001B3A30"/>
    <w:rsid w:val="001C20E9"/>
    <w:rsid w:val="001C2EE8"/>
    <w:rsid w:val="001D5EFB"/>
    <w:rsid w:val="001E1F42"/>
    <w:rsid w:val="001F0AB2"/>
    <w:rsid w:val="001F64D8"/>
    <w:rsid w:val="002032AF"/>
    <w:rsid w:val="0020594D"/>
    <w:rsid w:val="0021070A"/>
    <w:rsid w:val="0021573F"/>
    <w:rsid w:val="0022032E"/>
    <w:rsid w:val="00221A92"/>
    <w:rsid w:val="00223F0D"/>
    <w:rsid w:val="002273B9"/>
    <w:rsid w:val="00227870"/>
    <w:rsid w:val="0023150C"/>
    <w:rsid w:val="00241244"/>
    <w:rsid w:val="00242B7F"/>
    <w:rsid w:val="0024373F"/>
    <w:rsid w:val="002452EA"/>
    <w:rsid w:val="002453F0"/>
    <w:rsid w:val="00245D28"/>
    <w:rsid w:val="00250540"/>
    <w:rsid w:val="00251369"/>
    <w:rsid w:val="0025366E"/>
    <w:rsid w:val="00255348"/>
    <w:rsid w:val="00261E73"/>
    <w:rsid w:val="0026409F"/>
    <w:rsid w:val="00277967"/>
    <w:rsid w:val="002852B3"/>
    <w:rsid w:val="00286260"/>
    <w:rsid w:val="002872AE"/>
    <w:rsid w:val="00290648"/>
    <w:rsid w:val="00291769"/>
    <w:rsid w:val="002A09BF"/>
    <w:rsid w:val="002A4100"/>
    <w:rsid w:val="002A5C80"/>
    <w:rsid w:val="002B4CC9"/>
    <w:rsid w:val="002C079E"/>
    <w:rsid w:val="002C2C6B"/>
    <w:rsid w:val="002C3A56"/>
    <w:rsid w:val="002C4EEE"/>
    <w:rsid w:val="002C5BA6"/>
    <w:rsid w:val="002C7059"/>
    <w:rsid w:val="002D2B39"/>
    <w:rsid w:val="002D53E5"/>
    <w:rsid w:val="002D6136"/>
    <w:rsid w:val="002D666B"/>
    <w:rsid w:val="002E1F71"/>
    <w:rsid w:val="002E31C2"/>
    <w:rsid w:val="002E41D7"/>
    <w:rsid w:val="002E775A"/>
    <w:rsid w:val="002F2B86"/>
    <w:rsid w:val="00300113"/>
    <w:rsid w:val="00301D90"/>
    <w:rsid w:val="00304A1B"/>
    <w:rsid w:val="003055D3"/>
    <w:rsid w:val="00310AA6"/>
    <w:rsid w:val="00317DE7"/>
    <w:rsid w:val="0032038B"/>
    <w:rsid w:val="00335FD9"/>
    <w:rsid w:val="0033661F"/>
    <w:rsid w:val="00345565"/>
    <w:rsid w:val="00347D87"/>
    <w:rsid w:val="00351C83"/>
    <w:rsid w:val="0035321C"/>
    <w:rsid w:val="003570E6"/>
    <w:rsid w:val="00362B0B"/>
    <w:rsid w:val="00367079"/>
    <w:rsid w:val="00374390"/>
    <w:rsid w:val="003856E6"/>
    <w:rsid w:val="00386674"/>
    <w:rsid w:val="00390762"/>
    <w:rsid w:val="003909FA"/>
    <w:rsid w:val="00391527"/>
    <w:rsid w:val="00391E54"/>
    <w:rsid w:val="003A14CB"/>
    <w:rsid w:val="003A3F90"/>
    <w:rsid w:val="003B0656"/>
    <w:rsid w:val="003B1270"/>
    <w:rsid w:val="003B1632"/>
    <w:rsid w:val="003B2DC5"/>
    <w:rsid w:val="003C256D"/>
    <w:rsid w:val="003C6DE7"/>
    <w:rsid w:val="003D1C31"/>
    <w:rsid w:val="003D33E0"/>
    <w:rsid w:val="003D61F9"/>
    <w:rsid w:val="003E2B07"/>
    <w:rsid w:val="003E3CC7"/>
    <w:rsid w:val="003F5708"/>
    <w:rsid w:val="003F63F0"/>
    <w:rsid w:val="004067F4"/>
    <w:rsid w:val="00410076"/>
    <w:rsid w:val="00413635"/>
    <w:rsid w:val="004158A6"/>
    <w:rsid w:val="00422C68"/>
    <w:rsid w:val="004237F0"/>
    <w:rsid w:val="00424BBD"/>
    <w:rsid w:val="00425679"/>
    <w:rsid w:val="00430C36"/>
    <w:rsid w:val="0043195F"/>
    <w:rsid w:val="00447A1C"/>
    <w:rsid w:val="00452F80"/>
    <w:rsid w:val="00453193"/>
    <w:rsid w:val="004551DD"/>
    <w:rsid w:val="00455F37"/>
    <w:rsid w:val="00456533"/>
    <w:rsid w:val="004623EE"/>
    <w:rsid w:val="00462DA8"/>
    <w:rsid w:val="00463CC7"/>
    <w:rsid w:val="00473876"/>
    <w:rsid w:val="00482CFD"/>
    <w:rsid w:val="00486525"/>
    <w:rsid w:val="0048667B"/>
    <w:rsid w:val="0048707F"/>
    <w:rsid w:val="00493088"/>
    <w:rsid w:val="004A2DF2"/>
    <w:rsid w:val="004A5A71"/>
    <w:rsid w:val="004A7B08"/>
    <w:rsid w:val="004B0B41"/>
    <w:rsid w:val="004B35E7"/>
    <w:rsid w:val="004C233B"/>
    <w:rsid w:val="004C2F46"/>
    <w:rsid w:val="004C3FF3"/>
    <w:rsid w:val="004C7A26"/>
    <w:rsid w:val="004C7FD1"/>
    <w:rsid w:val="004D3985"/>
    <w:rsid w:val="004D3B1E"/>
    <w:rsid w:val="004D4238"/>
    <w:rsid w:val="004E7DFE"/>
    <w:rsid w:val="004F04E0"/>
    <w:rsid w:val="004F302B"/>
    <w:rsid w:val="004F41BD"/>
    <w:rsid w:val="0050255A"/>
    <w:rsid w:val="00510E41"/>
    <w:rsid w:val="00512893"/>
    <w:rsid w:val="00512D3E"/>
    <w:rsid w:val="0051526E"/>
    <w:rsid w:val="00516FA4"/>
    <w:rsid w:val="00523266"/>
    <w:rsid w:val="00525411"/>
    <w:rsid w:val="00530705"/>
    <w:rsid w:val="00534D93"/>
    <w:rsid w:val="0054224E"/>
    <w:rsid w:val="005425F9"/>
    <w:rsid w:val="00547A5C"/>
    <w:rsid w:val="00551B11"/>
    <w:rsid w:val="005564AE"/>
    <w:rsid w:val="00562D13"/>
    <w:rsid w:val="005636D6"/>
    <w:rsid w:val="00563D84"/>
    <w:rsid w:val="00564818"/>
    <w:rsid w:val="00566A1C"/>
    <w:rsid w:val="00570ECA"/>
    <w:rsid w:val="00572F0C"/>
    <w:rsid w:val="00573697"/>
    <w:rsid w:val="00575B52"/>
    <w:rsid w:val="00577299"/>
    <w:rsid w:val="005807F2"/>
    <w:rsid w:val="00580A1A"/>
    <w:rsid w:val="0058669C"/>
    <w:rsid w:val="005900EE"/>
    <w:rsid w:val="005922CD"/>
    <w:rsid w:val="005922EC"/>
    <w:rsid w:val="0059279B"/>
    <w:rsid w:val="005A1BDE"/>
    <w:rsid w:val="005A2A5D"/>
    <w:rsid w:val="005A5C69"/>
    <w:rsid w:val="005B227F"/>
    <w:rsid w:val="005C1030"/>
    <w:rsid w:val="005C4687"/>
    <w:rsid w:val="005C4813"/>
    <w:rsid w:val="005C5546"/>
    <w:rsid w:val="005D3C63"/>
    <w:rsid w:val="005E44BC"/>
    <w:rsid w:val="005E4E5F"/>
    <w:rsid w:val="005E51E2"/>
    <w:rsid w:val="00605178"/>
    <w:rsid w:val="00613EF5"/>
    <w:rsid w:val="006151D2"/>
    <w:rsid w:val="0061777D"/>
    <w:rsid w:val="00620660"/>
    <w:rsid w:val="00620D5B"/>
    <w:rsid w:val="006215E2"/>
    <w:rsid w:val="006252A3"/>
    <w:rsid w:val="00625D8C"/>
    <w:rsid w:val="006266FF"/>
    <w:rsid w:val="006311DD"/>
    <w:rsid w:val="00635BE5"/>
    <w:rsid w:val="00642B18"/>
    <w:rsid w:val="00643136"/>
    <w:rsid w:val="00656090"/>
    <w:rsid w:val="006578E9"/>
    <w:rsid w:val="00663723"/>
    <w:rsid w:val="00665709"/>
    <w:rsid w:val="0067142D"/>
    <w:rsid w:val="006756A9"/>
    <w:rsid w:val="0068334B"/>
    <w:rsid w:val="006865C1"/>
    <w:rsid w:val="006868AA"/>
    <w:rsid w:val="006A0626"/>
    <w:rsid w:val="006A4095"/>
    <w:rsid w:val="006B1038"/>
    <w:rsid w:val="006B2A1F"/>
    <w:rsid w:val="006B4243"/>
    <w:rsid w:val="006B72FB"/>
    <w:rsid w:val="006B7CBE"/>
    <w:rsid w:val="006C056A"/>
    <w:rsid w:val="006C29D8"/>
    <w:rsid w:val="006C3D34"/>
    <w:rsid w:val="006C4F27"/>
    <w:rsid w:val="006C52BA"/>
    <w:rsid w:val="006D303F"/>
    <w:rsid w:val="006D5B07"/>
    <w:rsid w:val="006E1E98"/>
    <w:rsid w:val="006E343E"/>
    <w:rsid w:val="006E6FD6"/>
    <w:rsid w:val="006F02B5"/>
    <w:rsid w:val="006F45A1"/>
    <w:rsid w:val="006F5348"/>
    <w:rsid w:val="0070654D"/>
    <w:rsid w:val="00710985"/>
    <w:rsid w:val="00714A71"/>
    <w:rsid w:val="0072215B"/>
    <w:rsid w:val="00737C75"/>
    <w:rsid w:val="00743F7F"/>
    <w:rsid w:val="00750290"/>
    <w:rsid w:val="00751DDE"/>
    <w:rsid w:val="007547CC"/>
    <w:rsid w:val="0077261D"/>
    <w:rsid w:val="00794047"/>
    <w:rsid w:val="007A5C05"/>
    <w:rsid w:val="007B3368"/>
    <w:rsid w:val="007B3D7E"/>
    <w:rsid w:val="007B74FA"/>
    <w:rsid w:val="007B7C9D"/>
    <w:rsid w:val="007D209D"/>
    <w:rsid w:val="007D5C6C"/>
    <w:rsid w:val="007E7736"/>
    <w:rsid w:val="007F070F"/>
    <w:rsid w:val="00813420"/>
    <w:rsid w:val="00814E2B"/>
    <w:rsid w:val="00815985"/>
    <w:rsid w:val="00815BF8"/>
    <w:rsid w:val="0082462D"/>
    <w:rsid w:val="00842B88"/>
    <w:rsid w:val="00846958"/>
    <w:rsid w:val="008509B7"/>
    <w:rsid w:val="0085170E"/>
    <w:rsid w:val="00860522"/>
    <w:rsid w:val="00860B25"/>
    <w:rsid w:val="00866307"/>
    <w:rsid w:val="008745A8"/>
    <w:rsid w:val="00877BBB"/>
    <w:rsid w:val="008842E2"/>
    <w:rsid w:val="008A2985"/>
    <w:rsid w:val="008B134F"/>
    <w:rsid w:val="008B5FC0"/>
    <w:rsid w:val="008C0ACD"/>
    <w:rsid w:val="008C3500"/>
    <w:rsid w:val="008D27BC"/>
    <w:rsid w:val="008E0F19"/>
    <w:rsid w:val="008E183C"/>
    <w:rsid w:val="008E4ED9"/>
    <w:rsid w:val="008F1A8A"/>
    <w:rsid w:val="008F65CD"/>
    <w:rsid w:val="009003BB"/>
    <w:rsid w:val="00905EE1"/>
    <w:rsid w:val="00911B6A"/>
    <w:rsid w:val="00913A3A"/>
    <w:rsid w:val="00916EA4"/>
    <w:rsid w:val="0092166E"/>
    <w:rsid w:val="0092529C"/>
    <w:rsid w:val="00927CAF"/>
    <w:rsid w:val="009309AD"/>
    <w:rsid w:val="00933962"/>
    <w:rsid w:val="00936591"/>
    <w:rsid w:val="0094044B"/>
    <w:rsid w:val="00940BB0"/>
    <w:rsid w:val="0095194C"/>
    <w:rsid w:val="009540BE"/>
    <w:rsid w:val="00957663"/>
    <w:rsid w:val="009633D9"/>
    <w:rsid w:val="009645DA"/>
    <w:rsid w:val="009715EB"/>
    <w:rsid w:val="0097247C"/>
    <w:rsid w:val="00977BD4"/>
    <w:rsid w:val="0098013F"/>
    <w:rsid w:val="0098113A"/>
    <w:rsid w:val="0099487D"/>
    <w:rsid w:val="009A01E8"/>
    <w:rsid w:val="009B0D4A"/>
    <w:rsid w:val="009B1F30"/>
    <w:rsid w:val="009B34E8"/>
    <w:rsid w:val="009B7BD2"/>
    <w:rsid w:val="009C07B6"/>
    <w:rsid w:val="009C2F42"/>
    <w:rsid w:val="009C426F"/>
    <w:rsid w:val="009C4549"/>
    <w:rsid w:val="009C4D22"/>
    <w:rsid w:val="009C62D6"/>
    <w:rsid w:val="009D282D"/>
    <w:rsid w:val="009D67B7"/>
    <w:rsid w:val="009E3324"/>
    <w:rsid w:val="009E3AAF"/>
    <w:rsid w:val="009E6445"/>
    <w:rsid w:val="009E668E"/>
    <w:rsid w:val="009F14D7"/>
    <w:rsid w:val="009F3620"/>
    <w:rsid w:val="00A0087C"/>
    <w:rsid w:val="00A008B5"/>
    <w:rsid w:val="00A05A3C"/>
    <w:rsid w:val="00A100AB"/>
    <w:rsid w:val="00A13404"/>
    <w:rsid w:val="00A13FD3"/>
    <w:rsid w:val="00A1444D"/>
    <w:rsid w:val="00A17E34"/>
    <w:rsid w:val="00A2112E"/>
    <w:rsid w:val="00A21280"/>
    <w:rsid w:val="00A243CB"/>
    <w:rsid w:val="00A27FE3"/>
    <w:rsid w:val="00A331AC"/>
    <w:rsid w:val="00A3553F"/>
    <w:rsid w:val="00A41AA5"/>
    <w:rsid w:val="00A5421A"/>
    <w:rsid w:val="00A55185"/>
    <w:rsid w:val="00A60D51"/>
    <w:rsid w:val="00A700B9"/>
    <w:rsid w:val="00A74615"/>
    <w:rsid w:val="00A767E4"/>
    <w:rsid w:val="00A839AF"/>
    <w:rsid w:val="00A85750"/>
    <w:rsid w:val="00A85D1D"/>
    <w:rsid w:val="00A87D03"/>
    <w:rsid w:val="00A912CF"/>
    <w:rsid w:val="00A9157A"/>
    <w:rsid w:val="00A918E6"/>
    <w:rsid w:val="00A95380"/>
    <w:rsid w:val="00A95E30"/>
    <w:rsid w:val="00AA2ED3"/>
    <w:rsid w:val="00AA6642"/>
    <w:rsid w:val="00AB58A1"/>
    <w:rsid w:val="00AB5A5E"/>
    <w:rsid w:val="00AC3060"/>
    <w:rsid w:val="00AC378C"/>
    <w:rsid w:val="00AC41E8"/>
    <w:rsid w:val="00AC51F1"/>
    <w:rsid w:val="00AC521F"/>
    <w:rsid w:val="00AC6F12"/>
    <w:rsid w:val="00AD2358"/>
    <w:rsid w:val="00AD4C1A"/>
    <w:rsid w:val="00AD536D"/>
    <w:rsid w:val="00AE4EE8"/>
    <w:rsid w:val="00AF1757"/>
    <w:rsid w:val="00AF6577"/>
    <w:rsid w:val="00B03FFA"/>
    <w:rsid w:val="00B04A42"/>
    <w:rsid w:val="00B05623"/>
    <w:rsid w:val="00B056B7"/>
    <w:rsid w:val="00B077D0"/>
    <w:rsid w:val="00B1544B"/>
    <w:rsid w:val="00B171B6"/>
    <w:rsid w:val="00B2156E"/>
    <w:rsid w:val="00B21629"/>
    <w:rsid w:val="00B23407"/>
    <w:rsid w:val="00B24570"/>
    <w:rsid w:val="00B338F9"/>
    <w:rsid w:val="00B40090"/>
    <w:rsid w:val="00B40FA7"/>
    <w:rsid w:val="00B41CC6"/>
    <w:rsid w:val="00B44C91"/>
    <w:rsid w:val="00B51795"/>
    <w:rsid w:val="00B55684"/>
    <w:rsid w:val="00B570A7"/>
    <w:rsid w:val="00B662F3"/>
    <w:rsid w:val="00B7194A"/>
    <w:rsid w:val="00B71F29"/>
    <w:rsid w:val="00B73F80"/>
    <w:rsid w:val="00B81B5F"/>
    <w:rsid w:val="00B875DB"/>
    <w:rsid w:val="00B932AF"/>
    <w:rsid w:val="00B932E2"/>
    <w:rsid w:val="00B9669E"/>
    <w:rsid w:val="00BA3B00"/>
    <w:rsid w:val="00BB3567"/>
    <w:rsid w:val="00BB71A1"/>
    <w:rsid w:val="00BC28CF"/>
    <w:rsid w:val="00BC7A73"/>
    <w:rsid w:val="00BD3923"/>
    <w:rsid w:val="00BD41FA"/>
    <w:rsid w:val="00BD4C4F"/>
    <w:rsid w:val="00BD54D4"/>
    <w:rsid w:val="00BE06B6"/>
    <w:rsid w:val="00BE08FB"/>
    <w:rsid w:val="00BE1E49"/>
    <w:rsid w:val="00C018FC"/>
    <w:rsid w:val="00C029AD"/>
    <w:rsid w:val="00C03DFD"/>
    <w:rsid w:val="00C05211"/>
    <w:rsid w:val="00C07A96"/>
    <w:rsid w:val="00C1235C"/>
    <w:rsid w:val="00C13275"/>
    <w:rsid w:val="00C15C6D"/>
    <w:rsid w:val="00C201BB"/>
    <w:rsid w:val="00C23D7C"/>
    <w:rsid w:val="00C31D98"/>
    <w:rsid w:val="00C36BD8"/>
    <w:rsid w:val="00C4091A"/>
    <w:rsid w:val="00C41D9B"/>
    <w:rsid w:val="00C56C94"/>
    <w:rsid w:val="00C635C1"/>
    <w:rsid w:val="00C752DC"/>
    <w:rsid w:val="00C805D6"/>
    <w:rsid w:val="00C80B16"/>
    <w:rsid w:val="00C821E5"/>
    <w:rsid w:val="00C86459"/>
    <w:rsid w:val="00C96195"/>
    <w:rsid w:val="00CA093D"/>
    <w:rsid w:val="00CA0EA1"/>
    <w:rsid w:val="00CA0EBD"/>
    <w:rsid w:val="00CA36D0"/>
    <w:rsid w:val="00CA562B"/>
    <w:rsid w:val="00CA606E"/>
    <w:rsid w:val="00CB1EF2"/>
    <w:rsid w:val="00CB62D4"/>
    <w:rsid w:val="00CB73F0"/>
    <w:rsid w:val="00CC022C"/>
    <w:rsid w:val="00CC0508"/>
    <w:rsid w:val="00CC1DA9"/>
    <w:rsid w:val="00CC404D"/>
    <w:rsid w:val="00CC572B"/>
    <w:rsid w:val="00CD0C54"/>
    <w:rsid w:val="00CD0ED8"/>
    <w:rsid w:val="00CD1B6A"/>
    <w:rsid w:val="00CD59E0"/>
    <w:rsid w:val="00CD67ED"/>
    <w:rsid w:val="00CD6BB0"/>
    <w:rsid w:val="00CF2C78"/>
    <w:rsid w:val="00D003DC"/>
    <w:rsid w:val="00D04E32"/>
    <w:rsid w:val="00D06F17"/>
    <w:rsid w:val="00D0705E"/>
    <w:rsid w:val="00D1564C"/>
    <w:rsid w:val="00D168BC"/>
    <w:rsid w:val="00D276A3"/>
    <w:rsid w:val="00D42D02"/>
    <w:rsid w:val="00D46F66"/>
    <w:rsid w:val="00D47871"/>
    <w:rsid w:val="00D50BAF"/>
    <w:rsid w:val="00D54F16"/>
    <w:rsid w:val="00D56602"/>
    <w:rsid w:val="00D62407"/>
    <w:rsid w:val="00D63943"/>
    <w:rsid w:val="00D654E3"/>
    <w:rsid w:val="00D66AD1"/>
    <w:rsid w:val="00D71086"/>
    <w:rsid w:val="00D732D4"/>
    <w:rsid w:val="00D75539"/>
    <w:rsid w:val="00D76A33"/>
    <w:rsid w:val="00D77782"/>
    <w:rsid w:val="00D77C94"/>
    <w:rsid w:val="00D828E2"/>
    <w:rsid w:val="00D83254"/>
    <w:rsid w:val="00D9033B"/>
    <w:rsid w:val="00D918E1"/>
    <w:rsid w:val="00D92898"/>
    <w:rsid w:val="00D94EED"/>
    <w:rsid w:val="00D960F1"/>
    <w:rsid w:val="00D97A12"/>
    <w:rsid w:val="00DA36C7"/>
    <w:rsid w:val="00DA4DF5"/>
    <w:rsid w:val="00DA54BE"/>
    <w:rsid w:val="00DA5FCA"/>
    <w:rsid w:val="00DA6692"/>
    <w:rsid w:val="00DA71A4"/>
    <w:rsid w:val="00DB0213"/>
    <w:rsid w:val="00DB0B14"/>
    <w:rsid w:val="00DB2B47"/>
    <w:rsid w:val="00DB3656"/>
    <w:rsid w:val="00DB410A"/>
    <w:rsid w:val="00DB7B09"/>
    <w:rsid w:val="00DC2677"/>
    <w:rsid w:val="00DD2DA9"/>
    <w:rsid w:val="00DD48F9"/>
    <w:rsid w:val="00DE0B44"/>
    <w:rsid w:val="00DE2557"/>
    <w:rsid w:val="00DE29D4"/>
    <w:rsid w:val="00DE4BF8"/>
    <w:rsid w:val="00DE771B"/>
    <w:rsid w:val="00DE7980"/>
    <w:rsid w:val="00DF188D"/>
    <w:rsid w:val="00DF40F6"/>
    <w:rsid w:val="00E011A4"/>
    <w:rsid w:val="00E03ED4"/>
    <w:rsid w:val="00E06421"/>
    <w:rsid w:val="00E06E63"/>
    <w:rsid w:val="00E13CA4"/>
    <w:rsid w:val="00E161D3"/>
    <w:rsid w:val="00E210FC"/>
    <w:rsid w:val="00E25EB6"/>
    <w:rsid w:val="00E315DB"/>
    <w:rsid w:val="00E33716"/>
    <w:rsid w:val="00E339ED"/>
    <w:rsid w:val="00E46571"/>
    <w:rsid w:val="00E515EF"/>
    <w:rsid w:val="00E52BD5"/>
    <w:rsid w:val="00E54565"/>
    <w:rsid w:val="00E56001"/>
    <w:rsid w:val="00E56230"/>
    <w:rsid w:val="00E60988"/>
    <w:rsid w:val="00E62369"/>
    <w:rsid w:val="00E63D1D"/>
    <w:rsid w:val="00E666FF"/>
    <w:rsid w:val="00E71B95"/>
    <w:rsid w:val="00E76E7D"/>
    <w:rsid w:val="00E84897"/>
    <w:rsid w:val="00E90C9A"/>
    <w:rsid w:val="00E93892"/>
    <w:rsid w:val="00E9613F"/>
    <w:rsid w:val="00EA06C6"/>
    <w:rsid w:val="00EA69AE"/>
    <w:rsid w:val="00EB4918"/>
    <w:rsid w:val="00EB5837"/>
    <w:rsid w:val="00EB65FA"/>
    <w:rsid w:val="00EC451C"/>
    <w:rsid w:val="00EC7CBC"/>
    <w:rsid w:val="00ED039A"/>
    <w:rsid w:val="00ED1B26"/>
    <w:rsid w:val="00ED21CF"/>
    <w:rsid w:val="00ED2314"/>
    <w:rsid w:val="00EE2B21"/>
    <w:rsid w:val="00EE6E03"/>
    <w:rsid w:val="00F02885"/>
    <w:rsid w:val="00F172B8"/>
    <w:rsid w:val="00F248E7"/>
    <w:rsid w:val="00F25B7F"/>
    <w:rsid w:val="00F325CB"/>
    <w:rsid w:val="00F342DD"/>
    <w:rsid w:val="00F3557F"/>
    <w:rsid w:val="00F42450"/>
    <w:rsid w:val="00F42B30"/>
    <w:rsid w:val="00F448A3"/>
    <w:rsid w:val="00F5453F"/>
    <w:rsid w:val="00F567EE"/>
    <w:rsid w:val="00F6292A"/>
    <w:rsid w:val="00F63488"/>
    <w:rsid w:val="00F67C1A"/>
    <w:rsid w:val="00F70AE4"/>
    <w:rsid w:val="00F7103C"/>
    <w:rsid w:val="00F71D7B"/>
    <w:rsid w:val="00F81CA0"/>
    <w:rsid w:val="00F85E6F"/>
    <w:rsid w:val="00FA11C0"/>
    <w:rsid w:val="00FA1992"/>
    <w:rsid w:val="00FA751F"/>
    <w:rsid w:val="00FA7DC5"/>
    <w:rsid w:val="00FA7FA6"/>
    <w:rsid w:val="00FB28BD"/>
    <w:rsid w:val="00FB2D5C"/>
    <w:rsid w:val="00FC17ED"/>
    <w:rsid w:val="00FE1CE8"/>
    <w:rsid w:val="00F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A7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A73"/>
    <w:pPr>
      <w:keepNext/>
      <w:ind w:right="-185"/>
      <w:jc w:val="center"/>
      <w:outlineLvl w:val="0"/>
    </w:pPr>
    <w:rPr>
      <w:b/>
      <w:bCs/>
      <w:i/>
      <w:iCs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BC7A73"/>
    <w:pPr>
      <w:keepNext/>
      <w:ind w:right="-185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BC7A73"/>
    <w:pPr>
      <w:keepNext/>
      <w:jc w:val="center"/>
      <w:outlineLvl w:val="2"/>
    </w:pPr>
    <w:rPr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BC7A73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450"/>
    <w:pPr>
      <w:keepNext/>
      <w:ind w:right="-6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C7A73"/>
    <w:pPr>
      <w:keepNext/>
      <w:ind w:right="-72"/>
      <w:outlineLvl w:val="5"/>
    </w:pPr>
    <w:rPr>
      <w:b/>
      <w:bCs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BC7A73"/>
    <w:pPr>
      <w:keepNext/>
      <w:ind w:right="-185"/>
      <w:jc w:val="center"/>
      <w:outlineLvl w:val="6"/>
    </w:pPr>
    <w:rPr>
      <w:i/>
      <w:iCs/>
      <w:spacing w:val="20"/>
    </w:rPr>
  </w:style>
  <w:style w:type="paragraph" w:styleId="8">
    <w:name w:val="heading 8"/>
    <w:basedOn w:val="a"/>
    <w:next w:val="a"/>
    <w:link w:val="80"/>
    <w:uiPriority w:val="99"/>
    <w:qFormat/>
    <w:rsid w:val="00BC7A73"/>
    <w:pPr>
      <w:keepNext/>
      <w:spacing w:line="360" w:lineRule="auto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42450"/>
    <w:pPr>
      <w:keepNext/>
      <w:spacing w:line="360" w:lineRule="auto"/>
      <w:jc w:val="right"/>
      <w:outlineLvl w:val="8"/>
    </w:pPr>
    <w:rPr>
      <w:rFonts w:eastAsia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73"/>
    <w:rPr>
      <w:rFonts w:ascii="Times New Roman" w:hAnsi="Times New Roman" w:cs="Times New Roman"/>
      <w:b/>
      <w:bCs/>
      <w:i/>
      <w:iCs/>
      <w:spacing w:val="2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7A73"/>
    <w:rPr>
      <w:rFonts w:ascii="Times New Roman" w:hAnsi="Times New Roman" w:cs="Times New Roman"/>
      <w:i/>
      <w:iCs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7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7A7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3B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C7A73"/>
    <w:rPr>
      <w:rFonts w:ascii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7A73"/>
    <w:rPr>
      <w:rFonts w:ascii="Times New Roman" w:hAnsi="Times New Roman" w:cs="Times New Roman"/>
      <w:i/>
      <w:iCs/>
      <w:spacing w:val="2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C7A7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63B3B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BC7A73"/>
    <w:pPr>
      <w:spacing w:line="360" w:lineRule="auto"/>
    </w:pPr>
    <w:rPr>
      <w:b/>
      <w:bCs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C7A73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BC7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7A7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BC7A73"/>
    <w:pPr>
      <w:tabs>
        <w:tab w:val="right" w:pos="12333"/>
      </w:tabs>
      <w:spacing w:line="360" w:lineRule="auto"/>
      <w:ind w:right="-567"/>
      <w:jc w:val="center"/>
    </w:pPr>
    <w:rPr>
      <w:b/>
      <w:bCs/>
      <w:spacing w:val="2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C7A73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BC7A73"/>
    <w:pPr>
      <w:spacing w:line="360" w:lineRule="auto"/>
      <w:ind w:right="-185"/>
      <w:jc w:val="both"/>
    </w:pPr>
    <w:rPr>
      <w:spacing w:val="2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7A73"/>
    <w:rPr>
      <w:rFonts w:ascii="Times New Roman" w:hAnsi="Times New Roman" w:cs="Times New Roman"/>
      <w:spacing w:val="2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C7A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C7A73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C7A73"/>
    <w:pPr>
      <w:spacing w:line="360" w:lineRule="auto"/>
      <w:ind w:right="-18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C7A26"/>
    <w:rPr>
      <w:rFonts w:eastAsia="Times New Roman" w:cs="Times New Roman"/>
      <w:b/>
      <w:bCs/>
      <w:i/>
      <w:iCs/>
      <w:spacing w:val="20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BC7A73"/>
    <w:pPr>
      <w:spacing w:line="360" w:lineRule="auto"/>
      <w:ind w:right="-185" w:firstLine="565"/>
      <w:jc w:val="both"/>
    </w:pPr>
    <w:rPr>
      <w:b/>
      <w:bCs/>
      <w:spacing w:val="2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C7A26"/>
    <w:rPr>
      <w:rFonts w:eastAsia="Times New Roman" w:cs="Times New Roman"/>
      <w:b/>
      <w:bCs/>
      <w:spacing w:val="20"/>
      <w:sz w:val="28"/>
      <w:szCs w:val="28"/>
      <w:lang w:val="ru-RU" w:eastAsia="ru-RU" w:bidi="ar-SA"/>
    </w:rPr>
  </w:style>
  <w:style w:type="paragraph" w:styleId="a9">
    <w:name w:val="Block Text"/>
    <w:basedOn w:val="a"/>
    <w:uiPriority w:val="99"/>
    <w:semiHidden/>
    <w:rsid w:val="00BC7A73"/>
    <w:pPr>
      <w:spacing w:line="360" w:lineRule="auto"/>
      <w:ind w:left="1416" w:right="-621" w:firstLine="540"/>
      <w:jc w:val="both"/>
    </w:pPr>
    <w:rPr>
      <w:spacing w:val="20"/>
      <w:sz w:val="28"/>
      <w:szCs w:val="28"/>
    </w:rPr>
  </w:style>
  <w:style w:type="paragraph" w:styleId="aa">
    <w:name w:val="List Paragraph"/>
    <w:basedOn w:val="a"/>
    <w:uiPriority w:val="99"/>
    <w:qFormat/>
    <w:rsid w:val="009365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basedOn w:val="a0"/>
    <w:uiPriority w:val="99"/>
    <w:rsid w:val="00DB2B47"/>
    <w:rPr>
      <w:rFonts w:cs="Times New Roman"/>
    </w:rPr>
  </w:style>
  <w:style w:type="paragraph" w:styleId="ac">
    <w:name w:val="header"/>
    <w:basedOn w:val="a"/>
    <w:link w:val="ad"/>
    <w:uiPriority w:val="99"/>
    <w:rsid w:val="00DB2B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C7A26"/>
    <w:rPr>
      <w:rFonts w:eastAsia="Times New Roman" w:cs="Times New Roman"/>
      <w:spacing w:val="20"/>
      <w:sz w:val="28"/>
      <w:szCs w:val="28"/>
      <w:lang w:val="ru-RU" w:eastAsia="ru-RU" w:bidi="ar-SA"/>
    </w:rPr>
  </w:style>
  <w:style w:type="paragraph" w:styleId="ae">
    <w:name w:val="Normal (Web)"/>
    <w:basedOn w:val="a"/>
    <w:uiPriority w:val="99"/>
    <w:rsid w:val="003570E6"/>
    <w:pPr>
      <w:spacing w:before="100" w:beforeAutospacing="1" w:after="100" w:afterAutospacing="1"/>
    </w:pPr>
    <w:rPr>
      <w:rFonts w:ascii="Arial" w:eastAsia="Calibri" w:hAnsi="Arial" w:cs="Arial"/>
    </w:rPr>
  </w:style>
  <w:style w:type="character" w:styleId="af">
    <w:name w:val="Emphasis"/>
    <w:basedOn w:val="a0"/>
    <w:uiPriority w:val="99"/>
    <w:qFormat/>
    <w:locked/>
    <w:rsid w:val="00B05623"/>
    <w:rPr>
      <w:rFonts w:cs="Times New Roman"/>
      <w:i/>
      <w:iCs/>
    </w:rPr>
  </w:style>
  <w:style w:type="paragraph" w:customStyle="1" w:styleId="af0">
    <w:name w:val="Стиль"/>
    <w:uiPriority w:val="99"/>
    <w:rsid w:val="003570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Основной"/>
    <w:basedOn w:val="a"/>
    <w:link w:val="af2"/>
    <w:uiPriority w:val="99"/>
    <w:rsid w:val="008E0F19"/>
    <w:pPr>
      <w:spacing w:after="240" w:line="288" w:lineRule="auto"/>
      <w:ind w:firstLine="567"/>
      <w:jc w:val="both"/>
    </w:pPr>
    <w:rPr>
      <w:rFonts w:eastAsia="Calibri"/>
      <w:sz w:val="28"/>
    </w:rPr>
  </w:style>
  <w:style w:type="character" w:customStyle="1" w:styleId="af2">
    <w:name w:val="Основной Знак"/>
    <w:basedOn w:val="a0"/>
    <w:link w:val="af1"/>
    <w:uiPriority w:val="99"/>
    <w:locked/>
    <w:rsid w:val="008E0F19"/>
    <w:rPr>
      <w:rFonts w:cs="Times New Roman"/>
      <w:sz w:val="24"/>
      <w:szCs w:val="24"/>
      <w:lang w:val="ru-RU" w:eastAsia="ru-RU" w:bidi="ar-SA"/>
    </w:rPr>
  </w:style>
  <w:style w:type="paragraph" w:styleId="25">
    <w:name w:val="List Bullet 2"/>
    <w:basedOn w:val="a"/>
    <w:autoRedefine/>
    <w:uiPriority w:val="99"/>
    <w:locked/>
    <w:rsid w:val="00F42450"/>
    <w:pPr>
      <w:tabs>
        <w:tab w:val="num" w:pos="480"/>
        <w:tab w:val="num" w:pos="643"/>
        <w:tab w:val="num" w:pos="720"/>
      </w:tabs>
      <w:spacing w:line="360" w:lineRule="auto"/>
      <w:ind w:left="851" w:right="-621" w:hanging="142"/>
      <w:jc w:val="both"/>
    </w:pPr>
    <w:rPr>
      <w:rFonts w:eastAsia="Calibri"/>
      <w:sz w:val="28"/>
      <w:szCs w:val="20"/>
    </w:rPr>
  </w:style>
  <w:style w:type="paragraph" w:styleId="af3">
    <w:name w:val="Title"/>
    <w:basedOn w:val="a"/>
    <w:link w:val="af4"/>
    <w:uiPriority w:val="99"/>
    <w:qFormat/>
    <w:rsid w:val="00F42450"/>
    <w:pPr>
      <w:spacing w:line="360" w:lineRule="auto"/>
      <w:jc w:val="center"/>
    </w:pPr>
    <w:rPr>
      <w:rFonts w:eastAsia="Calibri"/>
      <w:b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semiHidden/>
    <w:locked/>
    <w:rsid w:val="004C7A26"/>
    <w:rPr>
      <w:rFonts w:eastAsia="Times New Roman" w:cs="Times New Roman"/>
      <w:sz w:val="28"/>
      <w:szCs w:val="28"/>
      <w:lang w:val="ru-RU" w:eastAsia="ru-RU" w:bidi="ar-SA"/>
    </w:rPr>
  </w:style>
  <w:style w:type="paragraph" w:styleId="af5">
    <w:name w:val="caption"/>
    <w:basedOn w:val="a"/>
    <w:next w:val="a"/>
    <w:uiPriority w:val="99"/>
    <w:qFormat/>
    <w:rsid w:val="00F42450"/>
    <w:pPr>
      <w:spacing w:line="312" w:lineRule="auto"/>
      <w:jc w:val="right"/>
    </w:pPr>
    <w:rPr>
      <w:rFonts w:eastAsia="Calibri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42450"/>
    <w:pPr>
      <w:keepNext/>
      <w:spacing w:line="312" w:lineRule="auto"/>
      <w:jc w:val="both"/>
    </w:pPr>
    <w:rPr>
      <w:rFonts w:eastAsia="Calibri"/>
      <w:sz w:val="28"/>
      <w:szCs w:val="20"/>
    </w:rPr>
  </w:style>
  <w:style w:type="paragraph" w:styleId="af6">
    <w:name w:val="Subtitle"/>
    <w:basedOn w:val="a"/>
    <w:link w:val="af7"/>
    <w:uiPriority w:val="99"/>
    <w:qFormat/>
    <w:rsid w:val="00F42450"/>
    <w:pPr>
      <w:spacing w:line="360" w:lineRule="auto"/>
      <w:jc w:val="center"/>
    </w:pPr>
    <w:rPr>
      <w:rFonts w:eastAsia="Calibri"/>
      <w:b/>
      <w:bCs/>
      <w:spacing w:val="2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163B3B"/>
    <w:rPr>
      <w:rFonts w:ascii="Cambria" w:hAnsi="Cambria" w:cs="Times New Roman"/>
      <w:sz w:val="24"/>
      <w:szCs w:val="24"/>
    </w:rPr>
  </w:style>
  <w:style w:type="table" w:styleId="af8">
    <w:name w:val="Table Grid"/>
    <w:basedOn w:val="a1"/>
    <w:uiPriority w:val="99"/>
    <w:rsid w:val="00E339E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rsid w:val="00751DDE"/>
    <w:rPr>
      <w:rFonts w:cs="Times New Roman"/>
      <w:color w:val="0000FF"/>
      <w:u w:val="single"/>
    </w:rPr>
  </w:style>
  <w:style w:type="character" w:styleId="afa">
    <w:name w:val="Strong"/>
    <w:basedOn w:val="a0"/>
    <w:uiPriority w:val="99"/>
    <w:qFormat/>
    <w:rsid w:val="003A14CB"/>
    <w:rPr>
      <w:rFonts w:cs="Times New Roman"/>
      <w:b/>
      <w:bCs/>
    </w:rPr>
  </w:style>
  <w:style w:type="paragraph" w:customStyle="1" w:styleId="ConsPlusNormal">
    <w:name w:val="ConsPlusNormal"/>
    <w:uiPriority w:val="99"/>
    <w:rsid w:val="000C7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uzanaschool3.narod.ru/sourses/metod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8382</Words>
  <Characters>59629</Characters>
  <Application>Microsoft Office Word</Application>
  <DocSecurity>0</DocSecurity>
  <Lines>496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системы непрерывного образования педагогов в муниципальной методической службе</vt:lpstr>
    </vt:vector>
  </TitlesOfParts>
  <Company>Microsoft</Company>
  <LinksUpToDate>false</LinksUpToDate>
  <CharactersWithSpaces>67876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системы непрерывного образования педагогов в муниципальной методической службе</dc:title>
  <dc:subject/>
  <dc:creator>Admin</dc:creator>
  <cp:keywords/>
  <dc:description/>
  <cp:lastModifiedBy>And</cp:lastModifiedBy>
  <cp:revision>8</cp:revision>
  <cp:lastPrinted>2013-02-05T02:42:00Z</cp:lastPrinted>
  <dcterms:created xsi:type="dcterms:W3CDTF">2013-02-05T01:42:00Z</dcterms:created>
  <dcterms:modified xsi:type="dcterms:W3CDTF">2013-02-05T02:47:00Z</dcterms:modified>
</cp:coreProperties>
</file>